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2BB8BC55" w14:textId="489DBF6C" w:rsidR="00326143" w:rsidRPr="00F15E36" w:rsidRDefault="00B573D1" w:rsidP="00D76111">
      <w:pPr>
        <w:pStyle w:val="a7"/>
        <w:spacing w:before="90" w:line="216" w:lineRule="auto"/>
        <w:ind w:left="-142" w:right="242"/>
        <w:jc w:val="both"/>
        <w:rPr>
          <w:rFonts w:eastAsia="新細明體"/>
          <w:b/>
          <w:color w:val="000000" w:themeColor="text1"/>
          <w:sz w:val="24"/>
          <w:szCs w:val="24"/>
        </w:rPr>
      </w:pPr>
      <w:r w:rsidRPr="00F15E36">
        <w:rPr>
          <w:rFonts w:ascii="標楷體" w:hAnsi="標楷體" w:hint="eastAsia"/>
          <w:b/>
          <w:bCs/>
          <w:noProof/>
          <w:color w:val="FF0000"/>
          <w:sz w:val="24"/>
          <w:szCs w:val="24"/>
          <w:u w:val="single"/>
          <w:lang w:eastAsia="zh-TW"/>
        </w:rPr>
        <mc:AlternateContent>
          <mc:Choice Requires="wps">
            <w:drawing>
              <wp:anchor distT="0" distB="0" distL="114300" distR="114300" simplePos="0" relativeHeight="251659264" behindDoc="0" locked="0" layoutInCell="1" allowOverlap="1" wp14:anchorId="66C57F08" wp14:editId="5BC8981C">
                <wp:simplePos x="0" y="0"/>
                <wp:positionH relativeFrom="column">
                  <wp:posOffset>4838700</wp:posOffset>
                </wp:positionH>
                <wp:positionV relativeFrom="paragraph">
                  <wp:posOffset>-610870</wp:posOffset>
                </wp:positionV>
                <wp:extent cx="1194435" cy="276225"/>
                <wp:effectExtent l="0" t="0" r="24765" b="28575"/>
                <wp:wrapNone/>
                <wp:docPr id="2" name="文字方塊 2"/>
                <wp:cNvGraphicFramePr/>
                <a:graphic xmlns:a="http://schemas.openxmlformats.org/drawingml/2006/main">
                  <a:graphicData uri="http://schemas.microsoft.com/office/word/2010/wordprocessingShape">
                    <wps:wsp>
                      <wps:cNvSpPr txBox="1"/>
                      <wps:spPr>
                        <a:xfrm>
                          <a:off x="0" y="0"/>
                          <a:ext cx="1194435" cy="276225"/>
                        </a:xfrm>
                        <a:prstGeom prst="rect">
                          <a:avLst/>
                        </a:prstGeom>
                        <a:solidFill>
                          <a:schemeClr val="lt1"/>
                        </a:solidFill>
                        <a:ln w="6350">
                          <a:solidFill>
                            <a:prstClr val="black"/>
                          </a:solidFill>
                        </a:ln>
                      </wps:spPr>
                      <wps:txbx>
                        <w:txbxContent>
                          <w:p w14:paraId="1093689D" w14:textId="5387FC75" w:rsidR="00B573D1" w:rsidRPr="00B573D1" w:rsidRDefault="00B573D1" w:rsidP="00B573D1">
                            <w:pPr>
                              <w:rPr>
                                <w:rFonts w:eastAsia="新細明體"/>
                                <w:lang w:eastAsia="zh-TW"/>
                              </w:rPr>
                            </w:pPr>
                            <w:r w:rsidRPr="00F976B6">
                              <w:rPr>
                                <w:rFonts w:hint="eastAsia"/>
                                <w:lang w:eastAsia="zh-TW"/>
                              </w:rPr>
                              <w:t>0</w:t>
                            </w:r>
                            <w:r>
                              <w:rPr>
                                <w:lang w:eastAsia="zh-TW"/>
                              </w:rPr>
                              <w:t>1</w:t>
                            </w:r>
                            <w:r w:rsidRPr="00F976B6">
                              <w:rPr>
                                <w:lang w:eastAsia="zh-TW"/>
                              </w:rPr>
                              <w:t>-</w:t>
                            </w:r>
                            <w:r>
                              <w:rPr>
                                <w:rFonts w:eastAsia="新細明體" w:hint="eastAsia"/>
                                <w:lang w:eastAsia="zh-TW"/>
                              </w:rPr>
                              <w:t>風險評估表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6C57F08" id="_x0000_t202" coordsize="21600,21600" o:spt="202" path="m,l,21600r21600,l21600,xe">
                <v:stroke joinstyle="miter"/>
                <v:path gradientshapeok="t" o:connecttype="rect"/>
              </v:shapetype>
              <v:shape id="文字方塊 2" o:spid="_x0000_s1026" type="#_x0000_t202" style="position:absolute;left:0;text-align:left;margin-left:381pt;margin-top:-48.1pt;width:94.0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" fillcolor="white [3201]" strokeweight=".5pt">
                <v:textbox>
                  <w:txbxContent>
                    <w:p w14:paraId="1093689D" w14:textId="5387FC75" w:rsidR="00B573D1" w:rsidRPr="00B573D1" w:rsidRDefault="00B573D1" w:rsidP="00B573D1">
                      <w:pPr>
                        <w:rPr>
                          <w:rFonts w:eastAsia="新細明體"/>
                          <w:lang w:eastAsia="zh-TW"/>
                        </w:rPr>
                      </w:pPr>
                      <w:r w:rsidRPr="00F976B6">
                        <w:rPr>
                          <w:rFonts w:hint="eastAsia"/>
                          <w:lang w:eastAsia="zh-TW"/>
                        </w:rPr>
                        <w:t>0</w:t>
                      </w:r>
                      <w:r>
                        <w:rPr>
                          <w:lang w:eastAsia="zh-TW"/>
                        </w:rPr>
                        <w:t>1</w:t>
                      </w:r>
                      <w:r w:rsidRPr="00F976B6">
                        <w:rPr>
                          <w:lang w:eastAsia="zh-TW"/>
                        </w:rPr>
                        <w:t>-</w:t>
                      </w:r>
                      <w:r>
                        <w:rPr>
                          <w:rFonts w:eastAsia="新細明體" w:hint="eastAsia"/>
                          <w:lang w:eastAsia="zh-TW"/>
                        </w:rPr>
                        <w:t>風險評估表</w:t>
                      </w:r>
                    </w:p>
                  </w:txbxContent>
                </v:textbox>
              </v:shape>
            </w:pict>
          </mc:Fallback>
        </mc:AlternateContent>
      </w:r>
    </w:p>
    <w:p w14:paraId="0F2D4B92" w14:textId="77777777" w:rsidR="0019728B" w:rsidRPr="00F15E36" w:rsidRDefault="0019728B" w:rsidP="00D76111">
      <w:pPr>
        <w:pStyle w:val="a7"/>
        <w:spacing w:before="90" w:line="216" w:lineRule="auto"/>
        <w:ind w:left="-142" w:right="242"/>
        <w:jc w:val="both"/>
        <w:rPr>
          <w:rFonts w:eastAsia="新細明體"/>
          <w:b/>
          <w:color w:val="000000" w:themeColor="text1"/>
          <w:sz w:val="24"/>
          <w:szCs w:val="24"/>
        </w:rPr>
      </w:pPr>
    </w:p>
    <w:p w14:paraId="7EF791B1" w14:textId="02926B25" w:rsidR="00192A5D" w:rsidRPr="00F07A99" w:rsidRDefault="0074375F" w:rsidP="00D76111">
      <w:pPr>
        <w:pStyle w:val="a7"/>
        <w:spacing w:before="90" w:line="216" w:lineRule="auto"/>
        <w:ind w:left="-142" w:right="242"/>
        <w:jc w:val="both"/>
        <w:rPr>
          <w:rFonts w:eastAsia="新細明體"/>
          <w:color w:val="000000" w:themeColor="text1"/>
          <w:sz w:val="32"/>
          <w:szCs w:val="32"/>
          <w:lang w:eastAsia="zh-TW"/>
        </w:rPr>
      </w:pPr>
      <w:r w:rsidRPr="00F15E36">
        <w:rPr>
          <w:rFonts w:eastAsia="新細明體" w:hint="eastAsia"/>
          <w:b/>
          <w:color w:val="000000" w:themeColor="text1"/>
          <w:sz w:val="24"/>
          <w:szCs w:val="24"/>
          <w:lang w:eastAsia="zh-TW"/>
        </w:rPr>
        <w:t xml:space="preserve">  </w:t>
      </w:r>
      <w:r w:rsidR="00F07A99" w:rsidRPr="00F07A99">
        <w:rPr>
          <w:rFonts w:eastAsia="新細明體" w:hint="eastAsia"/>
          <w:color w:val="000000" w:themeColor="text1"/>
          <w:sz w:val="32"/>
          <w:szCs w:val="32"/>
          <w:lang w:eastAsia="zh-TW"/>
        </w:rPr>
        <w:t>不動產經紀業</w:t>
      </w:r>
      <w:r w:rsidR="009747C3" w:rsidRPr="001F0F4B">
        <w:rPr>
          <w:rFonts w:ascii="細明體" w:eastAsia="細明體" w:hAnsi="細明體"/>
          <w:color w:val="000000" w:themeColor="text1"/>
          <w:sz w:val="32"/>
          <w:szCs w:val="32"/>
          <w:lang w:eastAsia="zh-TW"/>
        </w:rPr>
        <w:t>:</w:t>
      </w:r>
      <w:r w:rsidR="001F0F4B">
        <w:rPr>
          <w:rFonts w:ascii="細明體" w:eastAsia="細明體" w:hAnsi="細明體" w:hint="eastAsia"/>
          <w:color w:val="000000" w:themeColor="text1"/>
          <w:sz w:val="32"/>
          <w:szCs w:val="32"/>
          <w:u w:val="single"/>
          <w:lang w:eastAsia="zh-TW"/>
        </w:rPr>
        <w:t xml:space="preserve">   </w:t>
      </w:r>
      <w:r w:rsidR="001F0F4B" w:rsidRPr="00EC3D73">
        <w:rPr>
          <w:rFonts w:ascii="細明體" w:eastAsia="細明體" w:hAnsi="細明體" w:hint="eastAsia"/>
          <w:color w:val="FF0000"/>
          <w:sz w:val="32"/>
          <w:szCs w:val="32"/>
          <w:u w:val="single"/>
          <w:lang w:eastAsia="zh-TW"/>
        </w:rPr>
        <w:t xml:space="preserve"> </w:t>
      </w:r>
      <w:r w:rsidR="00EC3D73" w:rsidRPr="00EC3D73">
        <w:rPr>
          <w:rFonts w:ascii="細明體" w:eastAsia="細明體" w:hAnsi="細明體" w:hint="eastAsia"/>
          <w:color w:val="FF0000"/>
          <w:sz w:val="32"/>
          <w:szCs w:val="32"/>
          <w:u w:val="single"/>
          <w:lang w:eastAsia="zh-TW"/>
        </w:rPr>
        <w:t>ＯＯ</w:t>
      </w:r>
      <w:bookmarkStart w:id="1" w:name="_Hlk536188312"/>
      <w:r w:rsidR="00EC3D73" w:rsidRPr="00EC3D73">
        <w:rPr>
          <w:rFonts w:ascii="細明體" w:eastAsia="細明體" w:hAnsi="細明體" w:hint="eastAsia"/>
          <w:color w:val="FF0000"/>
          <w:sz w:val="32"/>
          <w:szCs w:val="32"/>
          <w:u w:val="single"/>
          <w:lang w:eastAsia="zh-TW"/>
        </w:rPr>
        <w:t>ＯＯＯ</w:t>
      </w:r>
      <w:bookmarkEnd w:id="1"/>
      <w:r w:rsidR="001F0F4B" w:rsidRPr="001F0F4B">
        <w:rPr>
          <w:rFonts w:ascii="細明體" w:eastAsia="細明體" w:hAnsi="細明體" w:hint="eastAsia"/>
          <w:color w:val="FF0000"/>
          <w:sz w:val="32"/>
          <w:szCs w:val="32"/>
          <w:u w:val="single"/>
          <w:lang w:eastAsia="zh-TW"/>
        </w:rPr>
        <w:t>公司</w:t>
      </w:r>
      <w:r w:rsidR="00EC3D73" w:rsidRPr="00EC3D73">
        <w:rPr>
          <w:rFonts w:ascii="細明體" w:eastAsia="細明體" w:hAnsi="細明體" w:hint="eastAsia"/>
          <w:color w:val="FF0000"/>
          <w:sz w:val="32"/>
          <w:szCs w:val="32"/>
          <w:lang w:eastAsia="zh-TW"/>
        </w:rPr>
        <w:t xml:space="preserve">  </w:t>
      </w:r>
      <w:r w:rsidR="00EC3D73">
        <w:rPr>
          <w:rFonts w:ascii="細明體" w:eastAsia="細明體" w:hAnsi="細明體" w:hint="eastAsia"/>
          <w:color w:val="FF0000"/>
          <w:sz w:val="32"/>
          <w:szCs w:val="32"/>
          <w:u w:val="single"/>
          <w:lang w:eastAsia="zh-TW"/>
        </w:rPr>
        <w:t xml:space="preserve"> </w:t>
      </w:r>
      <w:r w:rsidR="001F0F4B">
        <w:rPr>
          <w:rFonts w:ascii="細明體" w:eastAsia="細明體" w:hAnsi="細明體" w:hint="eastAsia"/>
          <w:color w:val="FF0000"/>
          <w:sz w:val="32"/>
          <w:szCs w:val="32"/>
          <w:u w:val="single"/>
          <w:lang w:eastAsia="zh-TW"/>
        </w:rPr>
        <w:t xml:space="preserve">     </w:t>
      </w:r>
      <w:r w:rsidR="001F0F4B">
        <w:rPr>
          <w:rFonts w:ascii="細明體" w:eastAsia="細明體" w:hAnsi="細明體" w:hint="eastAsia"/>
          <w:color w:val="000000" w:themeColor="text1"/>
          <w:sz w:val="32"/>
          <w:szCs w:val="32"/>
          <w:u w:val="single"/>
          <w:lang w:eastAsia="zh-TW"/>
        </w:rPr>
        <w:t xml:space="preserve">    </w:t>
      </w:r>
      <w:r w:rsidR="001F0F4B" w:rsidRPr="001F0F4B">
        <w:rPr>
          <w:rFonts w:ascii="細明體" w:eastAsia="細明體" w:hAnsi="細明體" w:hint="eastAsia"/>
          <w:color w:val="FF0000"/>
          <w:sz w:val="32"/>
          <w:szCs w:val="32"/>
          <w:u w:val="single"/>
          <w:lang w:eastAsia="zh-TW"/>
        </w:rPr>
        <w:t xml:space="preserve">      </w:t>
      </w:r>
      <w:r w:rsidR="00F07A99" w:rsidRPr="001F0F4B">
        <w:rPr>
          <w:rFonts w:ascii="細明體" w:eastAsia="細明體" w:hAnsi="細明體" w:hint="eastAsia"/>
          <w:color w:val="000000" w:themeColor="text1"/>
          <w:sz w:val="32"/>
          <w:szCs w:val="32"/>
          <w:u w:val="single"/>
          <w:lang w:eastAsia="zh-TW"/>
        </w:rPr>
        <w:t xml:space="preserve">       </w:t>
      </w:r>
      <w:r w:rsidR="00F07A99" w:rsidRPr="00F07A99">
        <w:rPr>
          <w:rFonts w:eastAsia="新細明體" w:hint="eastAsia"/>
          <w:color w:val="000000" w:themeColor="text1"/>
          <w:sz w:val="32"/>
          <w:szCs w:val="32"/>
          <w:lang w:eastAsia="zh-TW"/>
        </w:rPr>
        <w:t xml:space="preserve">         </w:t>
      </w:r>
    </w:p>
    <w:p w14:paraId="55EDECB0" w14:textId="5903153D" w:rsidR="008E36AA" w:rsidRPr="00F15E36" w:rsidRDefault="008E36AA" w:rsidP="00D76111">
      <w:pPr>
        <w:pStyle w:val="a7"/>
        <w:spacing w:before="90" w:line="216" w:lineRule="auto"/>
        <w:ind w:right="242"/>
        <w:jc w:val="both"/>
        <w:rPr>
          <w:rFonts w:eastAsia="新細明體"/>
          <w:color w:val="000000" w:themeColor="text1"/>
          <w:sz w:val="24"/>
          <w:szCs w:val="24"/>
          <w:lang w:eastAsia="zh-TW"/>
        </w:rPr>
      </w:pPr>
    </w:p>
    <w:p w14:paraId="0C60CA28" w14:textId="29BBB537" w:rsidR="001F6EB2" w:rsidRPr="00F15E36" w:rsidRDefault="001F0F4B" w:rsidP="0019728B">
      <w:pPr>
        <w:pStyle w:val="a7"/>
        <w:spacing w:before="90" w:line="400" w:lineRule="exact"/>
        <w:ind w:right="244"/>
        <w:jc w:val="both"/>
        <w:rPr>
          <w:rFonts w:eastAsia="新細明體"/>
          <w:color w:val="000000" w:themeColor="text1"/>
          <w:sz w:val="24"/>
          <w:szCs w:val="24"/>
          <w:lang w:eastAsia="zh-TW"/>
        </w:rPr>
      </w:pPr>
      <w:r w:rsidRPr="001F0F4B">
        <w:rPr>
          <w:rFonts w:eastAsia="新細明體" w:hint="eastAsia"/>
          <w:color w:val="000000" w:themeColor="text1"/>
          <w:sz w:val="24"/>
          <w:szCs w:val="24"/>
          <w:lang w:eastAsia="zh-TW"/>
        </w:rPr>
        <w:t>不動產經紀業依據“洗錢防制法</w:t>
      </w:r>
      <w:r w:rsidRPr="001F0F4B">
        <w:rPr>
          <w:rFonts w:eastAsia="新細明體"/>
          <w:color w:val="000000" w:themeColor="text1"/>
          <w:sz w:val="24"/>
          <w:szCs w:val="24"/>
          <w:lang w:eastAsia="zh-TW"/>
        </w:rPr>
        <w:t>/</w:t>
      </w:r>
      <w:r w:rsidRPr="001F0F4B">
        <w:rPr>
          <w:rFonts w:eastAsia="新細明體" w:hint="eastAsia"/>
          <w:color w:val="000000" w:themeColor="text1"/>
          <w:sz w:val="24"/>
          <w:szCs w:val="24"/>
          <w:lang w:eastAsia="zh-TW"/>
        </w:rPr>
        <w:t>資恐防制法”及相關規定，對於潛</w:t>
      </w:r>
      <w:r w:rsidR="00326143" w:rsidRPr="00F15E36">
        <w:rPr>
          <w:rFonts w:eastAsia="新細明體" w:hint="eastAsia"/>
          <w:color w:val="000000" w:themeColor="text1"/>
          <w:sz w:val="24"/>
          <w:szCs w:val="24"/>
          <w:lang w:eastAsia="zh-TW"/>
        </w:rPr>
        <w:t>在之</w:t>
      </w:r>
      <w:r w:rsidR="00464A62" w:rsidRPr="00F15E36">
        <w:rPr>
          <w:rFonts w:eastAsia="新細明體" w:hint="eastAsia"/>
          <w:color w:val="000000" w:themeColor="text1"/>
          <w:sz w:val="24"/>
          <w:szCs w:val="24"/>
          <w:lang w:eastAsia="zh-TW"/>
        </w:rPr>
        <w:t>洗錢及資恐風險</w:t>
      </w:r>
      <w:r w:rsidR="00326143" w:rsidRPr="00F15E36">
        <w:rPr>
          <w:rFonts w:eastAsia="新細明體" w:hint="eastAsia"/>
          <w:color w:val="000000" w:themeColor="text1"/>
          <w:sz w:val="24"/>
          <w:szCs w:val="24"/>
          <w:lang w:eastAsia="zh-TW"/>
        </w:rPr>
        <w:t>，</w:t>
      </w:r>
      <w:r w:rsidR="00510D06" w:rsidRPr="00F15E36">
        <w:rPr>
          <w:rFonts w:eastAsia="新細明體" w:hint="eastAsia"/>
          <w:color w:val="000000" w:themeColor="text1"/>
          <w:sz w:val="24"/>
          <w:szCs w:val="24"/>
          <w:lang w:eastAsia="zh-TW"/>
        </w:rPr>
        <w:t>需以風險為基礎之方法評估風險</w:t>
      </w:r>
      <w:r w:rsidR="00464A62" w:rsidRPr="00F15E36">
        <w:rPr>
          <w:rFonts w:eastAsia="新細明體" w:hint="eastAsia"/>
          <w:color w:val="000000" w:themeColor="text1"/>
          <w:sz w:val="24"/>
          <w:szCs w:val="24"/>
          <w:lang w:eastAsia="zh-TW"/>
        </w:rPr>
        <w:t>，並採取相應</w:t>
      </w:r>
      <w:r w:rsidR="00AF4ECD" w:rsidRPr="00F15E36">
        <w:rPr>
          <w:rFonts w:eastAsia="新細明體" w:hint="eastAsia"/>
          <w:color w:val="000000" w:themeColor="text1"/>
          <w:sz w:val="24"/>
          <w:szCs w:val="24"/>
          <w:lang w:eastAsia="zh-TW"/>
        </w:rPr>
        <w:t>之</w:t>
      </w:r>
      <w:r w:rsidR="00326143" w:rsidRPr="00F15E36">
        <w:rPr>
          <w:rFonts w:eastAsia="新細明體" w:hint="eastAsia"/>
          <w:color w:val="000000" w:themeColor="text1"/>
          <w:sz w:val="24"/>
          <w:szCs w:val="24"/>
          <w:lang w:eastAsia="zh-TW"/>
        </w:rPr>
        <w:t>降低</w:t>
      </w:r>
      <w:r w:rsidR="00464A62" w:rsidRPr="00F15E36">
        <w:rPr>
          <w:rFonts w:eastAsia="新細明體" w:hint="eastAsia"/>
          <w:color w:val="000000" w:themeColor="text1"/>
          <w:sz w:val="24"/>
          <w:szCs w:val="24"/>
          <w:lang w:eastAsia="zh-TW"/>
        </w:rPr>
        <w:t>和控制措施。</w:t>
      </w:r>
      <w:r w:rsidR="00326143" w:rsidRPr="00F15E36">
        <w:rPr>
          <w:rFonts w:eastAsia="新細明體" w:hint="eastAsia"/>
          <w:color w:val="000000" w:themeColor="text1"/>
          <w:sz w:val="24"/>
          <w:szCs w:val="24"/>
          <w:lang w:eastAsia="zh-TW"/>
        </w:rPr>
        <w:t>本表目</w:t>
      </w:r>
      <w:r w:rsidR="00AF4ECD" w:rsidRPr="00F15E36">
        <w:rPr>
          <w:rFonts w:eastAsia="新細明體" w:hint="eastAsia"/>
          <w:color w:val="000000" w:themeColor="text1"/>
          <w:sz w:val="24"/>
          <w:szCs w:val="24"/>
          <w:lang w:eastAsia="zh-TW"/>
        </w:rPr>
        <w:t>的</w:t>
      </w:r>
      <w:r w:rsidR="00326143" w:rsidRPr="00F15E36">
        <w:rPr>
          <w:rFonts w:eastAsia="新細明體" w:hint="eastAsia"/>
          <w:color w:val="000000" w:themeColor="text1"/>
          <w:sz w:val="24"/>
          <w:szCs w:val="24"/>
          <w:lang w:eastAsia="zh-TW"/>
        </w:rPr>
        <w:t>主要為協助您達成相關要求</w:t>
      </w:r>
      <w:r w:rsidR="00464A62" w:rsidRPr="00F15E36">
        <w:rPr>
          <w:rFonts w:eastAsia="新細明體" w:hint="eastAsia"/>
          <w:color w:val="000000" w:themeColor="text1"/>
          <w:sz w:val="24"/>
          <w:szCs w:val="24"/>
          <w:lang w:eastAsia="zh-TW"/>
        </w:rPr>
        <w:t>，</w:t>
      </w:r>
      <w:r w:rsidR="00326143" w:rsidRPr="00F15E36">
        <w:rPr>
          <w:rFonts w:eastAsia="新細明體" w:hint="eastAsia"/>
          <w:color w:val="000000" w:themeColor="text1"/>
          <w:sz w:val="24"/>
          <w:szCs w:val="24"/>
          <w:lang w:eastAsia="zh-TW"/>
        </w:rPr>
        <w:t>僅為建議表格，</w:t>
      </w:r>
      <w:r w:rsidR="00E06264" w:rsidRPr="00F15E36">
        <w:rPr>
          <w:rFonts w:eastAsia="新細明體" w:hint="eastAsia"/>
          <w:color w:val="000000" w:themeColor="text1"/>
          <w:sz w:val="24"/>
          <w:szCs w:val="24"/>
          <w:lang w:eastAsia="zh-TW"/>
        </w:rPr>
        <w:t>可</w:t>
      </w:r>
      <w:r w:rsidR="00464A62" w:rsidRPr="00F15E36">
        <w:rPr>
          <w:rFonts w:eastAsia="新細明體" w:hint="eastAsia"/>
          <w:color w:val="000000" w:themeColor="text1"/>
          <w:sz w:val="24"/>
          <w:szCs w:val="24"/>
          <w:lang w:eastAsia="zh-TW"/>
        </w:rPr>
        <w:t>以</w:t>
      </w:r>
      <w:r w:rsidR="00326143" w:rsidRPr="00F15E36">
        <w:rPr>
          <w:rFonts w:eastAsia="新細明體" w:hint="eastAsia"/>
          <w:color w:val="000000" w:themeColor="text1"/>
          <w:sz w:val="24"/>
          <w:szCs w:val="24"/>
          <w:lang w:eastAsia="zh-TW"/>
        </w:rPr>
        <w:t>其他方</w:t>
      </w:r>
      <w:r w:rsidR="00464A62" w:rsidRPr="00F15E36">
        <w:rPr>
          <w:rFonts w:eastAsia="新細明體" w:hint="eastAsia"/>
          <w:color w:val="000000" w:themeColor="text1"/>
          <w:sz w:val="24"/>
          <w:szCs w:val="24"/>
          <w:lang w:eastAsia="zh-TW"/>
        </w:rPr>
        <w:t>式進行風險評估。</w:t>
      </w:r>
    </w:p>
    <w:p w14:paraId="57F0DDB7" w14:textId="77777777" w:rsidR="00D76111" w:rsidRPr="00F15E36" w:rsidRDefault="00D76111" w:rsidP="0019728B">
      <w:pPr>
        <w:pStyle w:val="a7"/>
        <w:spacing w:before="90" w:line="400" w:lineRule="exact"/>
        <w:ind w:right="244"/>
        <w:jc w:val="both"/>
        <w:rPr>
          <w:rFonts w:eastAsia="新細明體"/>
          <w:color w:val="000000" w:themeColor="text1"/>
          <w:sz w:val="24"/>
          <w:szCs w:val="24"/>
          <w:lang w:eastAsia="zh-TW"/>
        </w:rPr>
      </w:pPr>
      <w:r w:rsidRPr="00F15E36">
        <w:rPr>
          <w:rFonts w:eastAsia="新細明體" w:hint="eastAsia"/>
          <w:color w:val="000000" w:themeColor="text1"/>
          <w:sz w:val="24"/>
          <w:szCs w:val="24"/>
          <w:lang w:eastAsia="zh-TW"/>
        </w:rPr>
        <w:t>說明</w:t>
      </w:r>
      <w:r w:rsidR="00464A62" w:rsidRPr="00F15E36">
        <w:rPr>
          <w:rFonts w:eastAsia="新細明體" w:hint="eastAsia"/>
          <w:color w:val="000000" w:themeColor="text1"/>
          <w:sz w:val="24"/>
          <w:szCs w:val="24"/>
          <w:lang w:eastAsia="zh-TW"/>
        </w:rPr>
        <w:t>：</w:t>
      </w:r>
    </w:p>
    <w:p w14:paraId="01D17A88" w14:textId="3450782C" w:rsidR="002E4B78" w:rsidRPr="00EC3D73" w:rsidRDefault="00D76111" w:rsidP="0019728B">
      <w:pPr>
        <w:pStyle w:val="a7"/>
        <w:spacing w:before="90" w:line="400" w:lineRule="exact"/>
        <w:ind w:right="244"/>
        <w:jc w:val="both"/>
        <w:rPr>
          <w:rFonts w:eastAsia="新細明體"/>
          <w:b/>
          <w:sz w:val="24"/>
          <w:szCs w:val="24"/>
          <w:lang w:eastAsia="zh-TW"/>
        </w:rPr>
      </w:pPr>
      <w:r w:rsidRPr="00F15E36">
        <w:rPr>
          <w:rFonts w:eastAsia="新細明體" w:hint="eastAsia"/>
          <w:color w:val="000000" w:themeColor="text1"/>
          <w:sz w:val="24"/>
          <w:szCs w:val="24"/>
          <w:lang w:eastAsia="zh-TW"/>
        </w:rPr>
        <w:t>以下</w:t>
      </w:r>
      <w:r w:rsidR="00464A62" w:rsidRPr="00F15E36">
        <w:rPr>
          <w:rFonts w:eastAsia="新細明體" w:hint="eastAsia"/>
          <w:color w:val="000000" w:themeColor="text1"/>
          <w:sz w:val="24"/>
          <w:szCs w:val="24"/>
          <w:lang w:eastAsia="zh-TW"/>
        </w:rPr>
        <w:t>問題</w:t>
      </w:r>
      <w:r w:rsidRPr="00F15E36">
        <w:rPr>
          <w:rFonts w:eastAsia="新細明體" w:hint="eastAsia"/>
          <w:color w:val="000000" w:themeColor="text1"/>
          <w:sz w:val="24"/>
          <w:szCs w:val="24"/>
          <w:lang w:eastAsia="zh-TW"/>
        </w:rPr>
        <w:t>如您</w:t>
      </w:r>
      <w:r w:rsidR="00464A62" w:rsidRPr="00F15E36">
        <w:rPr>
          <w:rFonts w:eastAsia="新細明體" w:hint="eastAsia"/>
          <w:color w:val="000000" w:themeColor="text1"/>
          <w:sz w:val="24"/>
          <w:szCs w:val="24"/>
          <w:lang w:eastAsia="zh-TW"/>
        </w:rPr>
        <w:t>回答</w:t>
      </w:r>
      <w:r w:rsidRPr="00F15E36">
        <w:rPr>
          <w:rFonts w:eastAsia="新細明體" w:hint="eastAsia"/>
          <w:color w:val="000000" w:themeColor="text1"/>
          <w:sz w:val="24"/>
          <w:szCs w:val="24"/>
          <w:lang w:eastAsia="zh-TW"/>
        </w:rPr>
        <w:t>為</w:t>
      </w:r>
      <w:r w:rsidR="00464A62" w:rsidRPr="00F15E36">
        <w:rPr>
          <w:rFonts w:eastAsia="新細明體" w:hint="eastAsia"/>
          <w:color w:val="000000" w:themeColor="text1"/>
          <w:sz w:val="24"/>
          <w:szCs w:val="24"/>
          <w:lang w:eastAsia="zh-TW"/>
        </w:rPr>
        <w:t>“是”</w:t>
      </w:r>
      <w:r w:rsidRPr="00F15E36">
        <w:rPr>
          <w:rFonts w:eastAsia="新細明體" w:hint="eastAsia"/>
          <w:color w:val="000000" w:themeColor="text1"/>
          <w:sz w:val="24"/>
          <w:szCs w:val="24"/>
          <w:lang w:eastAsia="zh-TW"/>
        </w:rPr>
        <w:t>，此類情形或</w:t>
      </w:r>
      <w:r w:rsidR="00464A62" w:rsidRPr="00F15E36">
        <w:rPr>
          <w:rFonts w:eastAsia="新細明體" w:hint="eastAsia"/>
          <w:color w:val="000000" w:themeColor="text1"/>
          <w:sz w:val="24"/>
          <w:szCs w:val="24"/>
          <w:lang w:eastAsia="zh-TW"/>
        </w:rPr>
        <w:t>客戶</w:t>
      </w:r>
      <w:r w:rsidRPr="00F15E36">
        <w:rPr>
          <w:rFonts w:eastAsia="新細明體" w:hint="eastAsia"/>
          <w:color w:val="000000" w:themeColor="text1"/>
          <w:sz w:val="24"/>
          <w:szCs w:val="24"/>
          <w:lang w:eastAsia="zh-TW"/>
        </w:rPr>
        <w:t>即為</w:t>
      </w:r>
      <w:r w:rsidR="00464A62" w:rsidRPr="00F15E36">
        <w:rPr>
          <w:rFonts w:eastAsia="新細明體" w:hint="eastAsia"/>
          <w:color w:val="000000" w:themeColor="text1"/>
          <w:sz w:val="24"/>
          <w:szCs w:val="24"/>
          <w:lang w:eastAsia="zh-TW"/>
        </w:rPr>
        <w:t>較高風險，應採</w:t>
      </w:r>
      <w:r w:rsidRPr="00F15E36">
        <w:rPr>
          <w:rFonts w:eastAsia="新細明體" w:hint="eastAsia"/>
          <w:color w:val="000000" w:themeColor="text1"/>
          <w:sz w:val="24"/>
          <w:szCs w:val="24"/>
          <w:lang w:eastAsia="zh-TW"/>
        </w:rPr>
        <w:t>取降低風險之</w:t>
      </w:r>
      <w:r w:rsidR="00464A62" w:rsidRPr="00F15E36">
        <w:rPr>
          <w:rFonts w:eastAsia="新細明體" w:hint="eastAsia"/>
          <w:color w:val="000000" w:themeColor="text1"/>
          <w:sz w:val="24"/>
          <w:szCs w:val="24"/>
          <w:lang w:eastAsia="zh-TW"/>
        </w:rPr>
        <w:t>控制措施。</w:t>
      </w:r>
      <w:r w:rsidR="00464A62" w:rsidRPr="00F15E36">
        <w:rPr>
          <w:rFonts w:eastAsia="新細明體"/>
          <w:color w:val="000000" w:themeColor="text1"/>
          <w:sz w:val="24"/>
          <w:szCs w:val="24"/>
          <w:lang w:eastAsia="zh-TW"/>
        </w:rPr>
        <w:t xml:space="preserve"> </w:t>
      </w:r>
      <w:r w:rsidR="00464A62" w:rsidRPr="00F15E36">
        <w:rPr>
          <w:rFonts w:eastAsia="新細明體" w:hint="eastAsia"/>
          <w:color w:val="000000" w:themeColor="text1"/>
          <w:sz w:val="24"/>
          <w:szCs w:val="24"/>
          <w:lang w:eastAsia="zh-TW"/>
        </w:rPr>
        <w:t>對於</w:t>
      </w:r>
      <w:r w:rsidR="00AF4ECD" w:rsidRPr="00F15E36">
        <w:rPr>
          <w:rFonts w:eastAsia="新細明體" w:hint="eastAsia"/>
          <w:color w:val="000000" w:themeColor="text1"/>
          <w:sz w:val="24"/>
          <w:szCs w:val="24"/>
          <w:lang w:eastAsia="zh-TW"/>
        </w:rPr>
        <w:t>每項</w:t>
      </w:r>
      <w:r w:rsidR="00464A62" w:rsidRPr="00F15E36">
        <w:rPr>
          <w:rFonts w:eastAsia="新細明體" w:hint="eastAsia"/>
          <w:color w:val="000000" w:themeColor="text1"/>
          <w:sz w:val="24"/>
          <w:szCs w:val="24"/>
          <w:lang w:eastAsia="zh-TW"/>
        </w:rPr>
        <w:t>較高風險</w:t>
      </w:r>
      <w:r w:rsidRPr="00F15E36">
        <w:rPr>
          <w:rFonts w:eastAsia="新細明體" w:hint="eastAsia"/>
          <w:color w:val="000000" w:themeColor="text1"/>
          <w:sz w:val="24"/>
          <w:szCs w:val="24"/>
          <w:lang w:eastAsia="zh-TW"/>
        </w:rPr>
        <w:t>客戶或情形</w:t>
      </w:r>
      <w:r w:rsidR="00464A62" w:rsidRPr="00F15E36">
        <w:rPr>
          <w:rFonts w:eastAsia="新細明體" w:hint="eastAsia"/>
          <w:color w:val="000000" w:themeColor="text1"/>
          <w:sz w:val="24"/>
          <w:szCs w:val="24"/>
          <w:lang w:eastAsia="zh-TW"/>
        </w:rPr>
        <w:t>，</w:t>
      </w:r>
      <w:r w:rsidR="00AF4ECD" w:rsidRPr="00F15E36">
        <w:rPr>
          <w:rFonts w:eastAsia="新細明體" w:hint="eastAsia"/>
          <w:color w:val="000000" w:themeColor="text1"/>
          <w:sz w:val="24"/>
          <w:szCs w:val="24"/>
          <w:lang w:eastAsia="zh-TW"/>
        </w:rPr>
        <w:t>已為您</w:t>
      </w:r>
      <w:r w:rsidR="00464A62" w:rsidRPr="00F15E36">
        <w:rPr>
          <w:rFonts w:eastAsia="新細明體" w:hint="eastAsia"/>
          <w:color w:val="000000" w:themeColor="text1"/>
          <w:sz w:val="24"/>
          <w:szCs w:val="24"/>
          <w:lang w:eastAsia="zh-TW"/>
        </w:rPr>
        <w:t>提</w:t>
      </w:r>
      <w:r w:rsidR="00AF4ECD" w:rsidRPr="00F15E36">
        <w:rPr>
          <w:rFonts w:eastAsia="新細明體" w:hint="eastAsia"/>
          <w:color w:val="000000" w:themeColor="text1"/>
          <w:sz w:val="24"/>
          <w:szCs w:val="24"/>
          <w:lang w:eastAsia="zh-TW"/>
        </w:rPr>
        <w:t>供建議之</w:t>
      </w:r>
      <w:r w:rsidR="00464A62" w:rsidRPr="00F15E36">
        <w:rPr>
          <w:rFonts w:eastAsia="新細明體" w:hint="eastAsia"/>
          <w:color w:val="000000" w:themeColor="text1"/>
          <w:sz w:val="24"/>
          <w:szCs w:val="24"/>
          <w:lang w:eastAsia="zh-TW"/>
        </w:rPr>
        <w:t>控制措施。</w:t>
      </w:r>
      <w:r w:rsidR="00464A62" w:rsidRPr="00F15E36">
        <w:rPr>
          <w:rFonts w:eastAsia="新細明體"/>
          <w:color w:val="000000" w:themeColor="text1"/>
          <w:sz w:val="24"/>
          <w:szCs w:val="24"/>
          <w:lang w:eastAsia="zh-TW"/>
        </w:rPr>
        <w:t xml:space="preserve"> </w:t>
      </w:r>
      <w:r w:rsidR="00464A62" w:rsidRPr="00F15E36">
        <w:rPr>
          <w:rFonts w:eastAsia="新細明體" w:hint="eastAsia"/>
          <w:color w:val="000000" w:themeColor="text1"/>
          <w:sz w:val="24"/>
          <w:szCs w:val="24"/>
          <w:lang w:eastAsia="zh-TW"/>
        </w:rPr>
        <w:t>您可以</w:t>
      </w:r>
      <w:r w:rsidR="00AF4ECD" w:rsidRPr="00F15E36">
        <w:rPr>
          <w:rFonts w:eastAsia="新細明體" w:hint="eastAsia"/>
          <w:color w:val="000000" w:themeColor="text1"/>
          <w:sz w:val="24"/>
          <w:szCs w:val="24"/>
          <w:lang w:eastAsia="zh-TW"/>
        </w:rPr>
        <w:t>依據業務所需（</w:t>
      </w:r>
      <w:r w:rsidR="008A6125" w:rsidRPr="00F15E36">
        <w:rPr>
          <w:rFonts w:eastAsia="新細明體" w:hint="eastAsia"/>
          <w:color w:val="000000" w:themeColor="text1"/>
          <w:sz w:val="24"/>
          <w:szCs w:val="24"/>
          <w:lang w:eastAsia="zh-TW"/>
        </w:rPr>
        <w:t>參考附件</w:t>
      </w:r>
      <w:r w:rsidR="00AF4ECD" w:rsidRPr="00F15E36">
        <w:rPr>
          <w:rFonts w:eastAsia="新細明體" w:hint="eastAsia"/>
          <w:color w:val="000000" w:themeColor="text1"/>
          <w:sz w:val="24"/>
          <w:szCs w:val="24"/>
          <w:lang w:eastAsia="zh-TW"/>
        </w:rPr>
        <w:t>）</w:t>
      </w:r>
      <w:r w:rsidR="00FC2277" w:rsidRPr="00F15E36">
        <w:rPr>
          <w:rFonts w:eastAsia="新細明體" w:hint="eastAsia"/>
          <w:color w:val="000000" w:themeColor="text1"/>
          <w:sz w:val="24"/>
          <w:szCs w:val="24"/>
          <w:lang w:eastAsia="zh-TW"/>
        </w:rPr>
        <w:t>，</w:t>
      </w:r>
      <w:r w:rsidR="00464A62" w:rsidRPr="00F15E36">
        <w:rPr>
          <w:rFonts w:eastAsia="新細明體" w:hint="eastAsia"/>
          <w:color w:val="000000" w:themeColor="text1"/>
          <w:sz w:val="24"/>
          <w:szCs w:val="24"/>
          <w:lang w:eastAsia="zh-TW"/>
        </w:rPr>
        <w:t>調整控制措施。</w:t>
      </w:r>
      <w:r w:rsidRPr="00EC3D73">
        <w:rPr>
          <w:rFonts w:eastAsia="新細明體" w:hint="eastAsia"/>
          <w:b/>
          <w:sz w:val="24"/>
          <w:szCs w:val="24"/>
          <w:u w:val="single"/>
          <w:lang w:eastAsia="zh-TW"/>
        </w:rPr>
        <w:t>請以最近</w:t>
      </w:r>
      <w:r w:rsidRPr="00EC3D73">
        <w:rPr>
          <w:rFonts w:eastAsia="新細明體" w:hint="eastAsia"/>
          <w:b/>
          <w:sz w:val="24"/>
          <w:szCs w:val="24"/>
          <w:u w:val="single"/>
          <w:lang w:eastAsia="zh-TW"/>
        </w:rPr>
        <w:t>2</w:t>
      </w:r>
      <w:r w:rsidRPr="00EC3D73">
        <w:rPr>
          <w:rFonts w:eastAsia="新細明體" w:hint="eastAsia"/>
          <w:b/>
          <w:sz w:val="24"/>
          <w:szCs w:val="24"/>
          <w:u w:val="single"/>
          <w:lang w:eastAsia="zh-TW"/>
        </w:rPr>
        <w:t>年</w:t>
      </w:r>
      <w:r w:rsidR="00AF4ECD" w:rsidRPr="00EC3D73">
        <w:rPr>
          <w:rFonts w:eastAsia="新細明體" w:hint="eastAsia"/>
          <w:b/>
          <w:sz w:val="24"/>
          <w:szCs w:val="24"/>
          <w:u w:val="single"/>
          <w:lang w:eastAsia="zh-TW"/>
        </w:rPr>
        <w:t>之</w:t>
      </w:r>
      <w:r w:rsidRPr="00EC3D73">
        <w:rPr>
          <w:rFonts w:eastAsia="新細明體" w:hint="eastAsia"/>
          <w:b/>
          <w:sz w:val="24"/>
          <w:szCs w:val="24"/>
          <w:u w:val="single"/>
          <w:lang w:eastAsia="zh-TW"/>
        </w:rPr>
        <w:t>營運活動</w:t>
      </w:r>
      <w:r w:rsidR="00AF4ECD" w:rsidRPr="00EC3D73">
        <w:rPr>
          <w:rFonts w:eastAsia="新細明體" w:hint="eastAsia"/>
          <w:b/>
          <w:sz w:val="24"/>
          <w:szCs w:val="24"/>
          <w:u w:val="single"/>
          <w:lang w:eastAsia="zh-TW"/>
        </w:rPr>
        <w:t>作</w:t>
      </w:r>
      <w:r w:rsidRPr="00EC3D73">
        <w:rPr>
          <w:rFonts w:eastAsia="新細明體" w:hint="eastAsia"/>
          <w:b/>
          <w:sz w:val="24"/>
          <w:szCs w:val="24"/>
          <w:u w:val="single"/>
          <w:lang w:eastAsia="zh-TW"/>
        </w:rPr>
        <w:t>為判斷</w:t>
      </w:r>
      <w:r w:rsidR="00AF4ECD" w:rsidRPr="00EC3D73">
        <w:rPr>
          <w:rFonts w:eastAsia="新細明體" w:hint="eastAsia"/>
          <w:b/>
          <w:sz w:val="24"/>
          <w:szCs w:val="24"/>
          <w:u w:val="single"/>
          <w:lang w:eastAsia="zh-TW"/>
        </w:rPr>
        <w:t>基礎</w:t>
      </w:r>
      <w:r w:rsidRPr="00EC3D73">
        <w:rPr>
          <w:rFonts w:eastAsia="新細明體" w:hint="eastAsia"/>
          <w:b/>
          <w:sz w:val="24"/>
          <w:szCs w:val="24"/>
          <w:u w:val="single"/>
          <w:lang w:eastAsia="zh-TW"/>
        </w:rPr>
        <w:t>。</w:t>
      </w:r>
    </w:p>
    <w:p w14:paraId="52ADF9E8" w14:textId="7E6A9614" w:rsidR="00A80EE1" w:rsidRPr="00F15E36" w:rsidRDefault="00464A62" w:rsidP="0019728B">
      <w:pPr>
        <w:pStyle w:val="a7"/>
        <w:spacing w:before="90" w:line="400" w:lineRule="exact"/>
        <w:ind w:right="244"/>
        <w:jc w:val="both"/>
        <w:rPr>
          <w:rFonts w:eastAsia="新細明體"/>
          <w:color w:val="000000" w:themeColor="text1"/>
          <w:sz w:val="24"/>
          <w:szCs w:val="24"/>
          <w:lang w:eastAsia="zh-TW"/>
        </w:rPr>
      </w:pPr>
      <w:r w:rsidRPr="00F15E36">
        <w:rPr>
          <w:rFonts w:eastAsia="新細明體" w:hint="eastAsia"/>
          <w:color w:val="000000" w:themeColor="text1"/>
          <w:sz w:val="24"/>
          <w:szCs w:val="24"/>
          <w:lang w:eastAsia="zh-TW"/>
        </w:rPr>
        <w:t>風險評估</w:t>
      </w:r>
      <w:r w:rsidR="00AF4ECD" w:rsidRPr="00F15E36">
        <w:rPr>
          <w:rFonts w:eastAsia="新細明體" w:hint="eastAsia"/>
          <w:color w:val="000000" w:themeColor="text1"/>
          <w:sz w:val="24"/>
          <w:szCs w:val="24"/>
          <w:lang w:eastAsia="zh-TW"/>
        </w:rPr>
        <w:t>之</w:t>
      </w:r>
      <w:r w:rsidRPr="00F15E36">
        <w:rPr>
          <w:rFonts w:eastAsia="新細明體" w:hint="eastAsia"/>
          <w:color w:val="000000" w:themeColor="text1"/>
          <w:sz w:val="24"/>
          <w:szCs w:val="24"/>
          <w:lang w:eastAsia="zh-TW"/>
        </w:rPr>
        <w:t>結果</w:t>
      </w:r>
      <w:r w:rsidR="00AF4ECD" w:rsidRPr="00F15E36">
        <w:rPr>
          <w:rFonts w:eastAsia="新細明體" w:hint="eastAsia"/>
          <w:color w:val="000000" w:themeColor="text1"/>
          <w:sz w:val="24"/>
          <w:szCs w:val="24"/>
          <w:lang w:eastAsia="zh-TW"/>
        </w:rPr>
        <w:t>，</w:t>
      </w:r>
      <w:r w:rsidRPr="00F15E36">
        <w:rPr>
          <w:rFonts w:eastAsia="新細明體" w:hint="eastAsia"/>
          <w:color w:val="000000" w:themeColor="text1"/>
          <w:sz w:val="24"/>
          <w:szCs w:val="24"/>
          <w:lang w:eastAsia="zh-TW"/>
        </w:rPr>
        <w:t>應</w:t>
      </w:r>
      <w:r w:rsidR="00131FE4" w:rsidRPr="00F15E36">
        <w:rPr>
          <w:rFonts w:eastAsia="新細明體" w:hint="eastAsia"/>
          <w:color w:val="000000" w:themeColor="text1"/>
          <w:sz w:val="24"/>
          <w:szCs w:val="24"/>
          <w:lang w:eastAsia="zh-TW"/>
        </w:rPr>
        <w:t>提供所有經紀人</w:t>
      </w:r>
      <w:r w:rsidR="00AF4ECD" w:rsidRPr="00F15E36">
        <w:rPr>
          <w:rFonts w:eastAsia="新細明體" w:hint="eastAsia"/>
          <w:color w:val="000000" w:themeColor="text1"/>
          <w:sz w:val="24"/>
          <w:szCs w:val="24"/>
          <w:lang w:eastAsia="zh-TW"/>
        </w:rPr>
        <w:t>及與客戶</w:t>
      </w:r>
      <w:r w:rsidR="00131FE4" w:rsidRPr="00F15E36">
        <w:rPr>
          <w:rFonts w:eastAsia="新細明體" w:hint="eastAsia"/>
          <w:color w:val="000000" w:themeColor="text1"/>
          <w:sz w:val="24"/>
          <w:szCs w:val="24"/>
          <w:lang w:eastAsia="zh-TW"/>
        </w:rPr>
        <w:t>有</w:t>
      </w:r>
      <w:r w:rsidR="00AF4ECD" w:rsidRPr="00F15E36">
        <w:rPr>
          <w:rFonts w:eastAsia="新細明體" w:hint="eastAsia"/>
          <w:color w:val="000000" w:themeColor="text1"/>
          <w:sz w:val="24"/>
          <w:szCs w:val="24"/>
          <w:lang w:eastAsia="zh-TW"/>
        </w:rPr>
        <w:t>進行接觸之</w:t>
      </w:r>
      <w:r w:rsidR="00AF1520" w:rsidRPr="00F15E36">
        <w:rPr>
          <w:rFonts w:eastAsia="新細明體" w:hint="eastAsia"/>
          <w:color w:val="000000" w:themeColor="text1"/>
          <w:sz w:val="24"/>
          <w:szCs w:val="24"/>
          <w:lang w:eastAsia="zh-TW"/>
        </w:rPr>
        <w:t>員工</w:t>
      </w:r>
      <w:r w:rsidR="00AF4ECD" w:rsidRPr="00F15E36">
        <w:rPr>
          <w:rFonts w:eastAsia="新細明體" w:hint="eastAsia"/>
          <w:color w:val="000000" w:themeColor="text1"/>
          <w:sz w:val="24"/>
          <w:szCs w:val="24"/>
          <w:lang w:eastAsia="zh-TW"/>
        </w:rPr>
        <w:t>作為參考</w:t>
      </w:r>
      <w:r w:rsidRPr="00F15E36">
        <w:rPr>
          <w:rFonts w:eastAsia="新細明體" w:hint="eastAsia"/>
          <w:color w:val="000000" w:themeColor="text1"/>
          <w:sz w:val="24"/>
          <w:szCs w:val="24"/>
          <w:lang w:eastAsia="zh-TW"/>
        </w:rPr>
        <w:t>。</w:t>
      </w:r>
      <w:r w:rsidR="00AF4ECD" w:rsidRPr="00F15E36">
        <w:rPr>
          <w:rFonts w:eastAsia="新細明體" w:hint="eastAsia"/>
          <w:color w:val="000000" w:themeColor="text1"/>
          <w:sz w:val="24"/>
          <w:szCs w:val="24"/>
          <w:lang w:eastAsia="zh-TW"/>
        </w:rPr>
        <w:t>相關</w:t>
      </w:r>
      <w:r w:rsidR="00AF1520" w:rsidRPr="00F15E36">
        <w:rPr>
          <w:rFonts w:eastAsia="新細明體" w:hint="eastAsia"/>
          <w:color w:val="000000" w:themeColor="text1"/>
          <w:sz w:val="24"/>
          <w:szCs w:val="24"/>
          <w:lang w:eastAsia="zh-TW"/>
        </w:rPr>
        <w:t>教育訓練應包括</w:t>
      </w:r>
      <w:r w:rsidR="00AF4ECD" w:rsidRPr="00F15E36">
        <w:rPr>
          <w:rFonts w:eastAsia="新細明體" w:hint="eastAsia"/>
          <w:color w:val="000000" w:themeColor="text1"/>
          <w:sz w:val="24"/>
          <w:szCs w:val="24"/>
          <w:lang w:eastAsia="zh-TW"/>
        </w:rPr>
        <w:t>檢視較</w:t>
      </w:r>
      <w:r w:rsidR="00AF1520" w:rsidRPr="00F15E36">
        <w:rPr>
          <w:rFonts w:eastAsia="新細明體" w:hint="eastAsia"/>
          <w:color w:val="000000" w:themeColor="text1"/>
          <w:sz w:val="24"/>
          <w:szCs w:val="24"/>
          <w:lang w:eastAsia="zh-TW"/>
        </w:rPr>
        <w:t>高風險</w:t>
      </w:r>
      <w:r w:rsidR="00AF4ECD" w:rsidRPr="00F15E36">
        <w:rPr>
          <w:rFonts w:eastAsia="新細明體" w:hint="eastAsia"/>
          <w:color w:val="000000" w:themeColor="text1"/>
          <w:sz w:val="24"/>
          <w:szCs w:val="24"/>
          <w:lang w:eastAsia="zh-TW"/>
        </w:rPr>
        <w:t>及其相對</w:t>
      </w:r>
      <w:r w:rsidR="00AF1520" w:rsidRPr="00F15E36">
        <w:rPr>
          <w:rFonts w:eastAsia="新細明體" w:hint="eastAsia"/>
          <w:color w:val="000000" w:themeColor="text1"/>
          <w:sz w:val="24"/>
          <w:szCs w:val="24"/>
          <w:lang w:eastAsia="zh-TW"/>
        </w:rPr>
        <w:t>應</w:t>
      </w:r>
      <w:r w:rsidR="00AF4ECD" w:rsidRPr="00F15E36">
        <w:rPr>
          <w:rFonts w:eastAsia="新細明體" w:hint="eastAsia"/>
          <w:color w:val="000000" w:themeColor="text1"/>
          <w:sz w:val="24"/>
          <w:szCs w:val="24"/>
          <w:lang w:eastAsia="zh-TW"/>
        </w:rPr>
        <w:t>之</w:t>
      </w:r>
      <w:r w:rsidR="00AF1520" w:rsidRPr="00F15E36">
        <w:rPr>
          <w:rFonts w:eastAsia="新細明體" w:hint="eastAsia"/>
          <w:color w:val="000000" w:themeColor="text1"/>
          <w:sz w:val="24"/>
          <w:szCs w:val="24"/>
          <w:lang w:eastAsia="zh-TW"/>
        </w:rPr>
        <w:t>控制措施。此外，教育訓練</w:t>
      </w:r>
      <w:r w:rsidR="00AF4ECD" w:rsidRPr="00F15E36">
        <w:rPr>
          <w:rFonts w:eastAsia="新細明體" w:hint="eastAsia"/>
          <w:color w:val="000000" w:themeColor="text1"/>
          <w:sz w:val="24"/>
          <w:szCs w:val="24"/>
          <w:lang w:eastAsia="zh-TW"/>
        </w:rPr>
        <w:t>之</w:t>
      </w:r>
      <w:r w:rsidR="00AF1520" w:rsidRPr="00F15E36">
        <w:rPr>
          <w:rFonts w:eastAsia="新細明體" w:hint="eastAsia"/>
          <w:color w:val="000000" w:themeColor="text1"/>
          <w:sz w:val="24"/>
          <w:szCs w:val="24"/>
          <w:lang w:eastAsia="zh-TW"/>
        </w:rPr>
        <w:t>日期</w:t>
      </w:r>
      <w:r w:rsidR="00AF4ECD" w:rsidRPr="00F15E36">
        <w:rPr>
          <w:rFonts w:eastAsia="新細明體" w:hint="eastAsia"/>
          <w:color w:val="000000" w:themeColor="text1"/>
          <w:sz w:val="24"/>
          <w:szCs w:val="24"/>
          <w:lang w:eastAsia="zh-TW"/>
        </w:rPr>
        <w:t>應加以記錄，並</w:t>
      </w:r>
      <w:r w:rsidR="00AF1520" w:rsidRPr="00F15E36">
        <w:rPr>
          <w:rFonts w:eastAsia="新細明體" w:hint="eastAsia"/>
          <w:color w:val="000000" w:themeColor="text1"/>
          <w:sz w:val="24"/>
          <w:szCs w:val="24"/>
          <w:lang w:eastAsia="zh-TW"/>
        </w:rPr>
        <w:t>於每兩年重新</w:t>
      </w:r>
      <w:r w:rsidR="00AF4ECD" w:rsidRPr="00F15E36">
        <w:rPr>
          <w:rFonts w:eastAsia="新細明體" w:hint="eastAsia"/>
          <w:color w:val="000000" w:themeColor="text1"/>
          <w:sz w:val="24"/>
          <w:szCs w:val="24"/>
          <w:lang w:eastAsia="zh-TW"/>
        </w:rPr>
        <w:t>檢視</w:t>
      </w:r>
      <w:r w:rsidR="00AF1520" w:rsidRPr="00F15E36">
        <w:rPr>
          <w:rFonts w:eastAsia="新細明體" w:hint="eastAsia"/>
          <w:color w:val="000000" w:themeColor="text1"/>
          <w:sz w:val="24"/>
          <w:szCs w:val="24"/>
          <w:lang w:eastAsia="zh-TW"/>
        </w:rPr>
        <w:t>風險評估</w:t>
      </w:r>
      <w:r w:rsidR="00AF4ECD" w:rsidRPr="00F15E36">
        <w:rPr>
          <w:rFonts w:eastAsia="新細明體" w:hint="eastAsia"/>
          <w:color w:val="000000" w:themeColor="text1"/>
          <w:sz w:val="24"/>
          <w:szCs w:val="24"/>
          <w:lang w:eastAsia="zh-TW"/>
        </w:rPr>
        <w:t>是否</w:t>
      </w:r>
      <w:r w:rsidR="008F71DE" w:rsidRPr="00F15E36">
        <w:rPr>
          <w:rFonts w:eastAsia="新細明體" w:hint="eastAsia"/>
          <w:color w:val="000000" w:themeColor="text1"/>
          <w:sz w:val="24"/>
          <w:szCs w:val="24"/>
          <w:lang w:eastAsia="zh-TW"/>
        </w:rPr>
        <w:t>妥適</w:t>
      </w:r>
      <w:r w:rsidR="00AF1520" w:rsidRPr="00F15E36">
        <w:rPr>
          <w:rFonts w:eastAsia="新細明體" w:hint="eastAsia"/>
          <w:color w:val="000000" w:themeColor="text1"/>
          <w:sz w:val="24"/>
          <w:szCs w:val="24"/>
          <w:lang w:eastAsia="zh-TW"/>
        </w:rPr>
        <w:t>。</w:t>
      </w:r>
    </w:p>
    <w:p w14:paraId="366DE7D6" w14:textId="10CC1100" w:rsidR="00D234EB" w:rsidRPr="00F15E36" w:rsidRDefault="00D234EB" w:rsidP="00D76111">
      <w:pPr>
        <w:pStyle w:val="a7"/>
        <w:spacing w:before="90" w:line="216" w:lineRule="auto"/>
        <w:ind w:right="242"/>
        <w:jc w:val="both"/>
        <w:rPr>
          <w:rFonts w:eastAsia="新細明體"/>
          <w:color w:val="000000" w:themeColor="text1"/>
          <w:sz w:val="24"/>
          <w:szCs w:val="24"/>
          <w:lang w:eastAsia="zh-TW"/>
        </w:rPr>
      </w:pPr>
      <w:r w:rsidRPr="00F15E36">
        <w:rPr>
          <w:rFonts w:eastAsia="新細明體"/>
          <w:color w:val="000000" w:themeColor="text1"/>
          <w:sz w:val="24"/>
          <w:szCs w:val="24"/>
          <w:lang w:eastAsia="zh-TW"/>
        </w:rPr>
        <w:br w:type="page"/>
      </w:r>
    </w:p>
    <w:p w14:paraId="1247FD8A" w14:textId="7243235B" w:rsidR="00220E06" w:rsidRPr="00F15E36" w:rsidRDefault="00744F66" w:rsidP="000A11A3">
      <w:pPr>
        <w:pStyle w:val="1"/>
        <w:spacing w:before="81"/>
        <w:ind w:left="0"/>
        <w:jc w:val="both"/>
        <w:rPr>
          <w:rFonts w:ascii="Tahoma" w:eastAsia="新細明體" w:hAnsi="Tahoma" w:cs="Tahoma"/>
          <w:color w:val="000000" w:themeColor="text1"/>
          <w:sz w:val="24"/>
          <w:szCs w:val="24"/>
          <w:lang w:eastAsia="zh-TW"/>
        </w:rPr>
      </w:pPr>
      <w:r w:rsidRPr="00F15E36">
        <w:rPr>
          <w:rFonts w:ascii="Tahoma" w:eastAsia="新細明體" w:hAnsi="Tahoma" w:cs="Tahoma" w:hint="eastAsia"/>
          <w:color w:val="000000" w:themeColor="text1"/>
          <w:sz w:val="24"/>
          <w:szCs w:val="24"/>
          <w:lang w:eastAsia="zh-TW"/>
        </w:rPr>
        <w:lastRenderedPageBreak/>
        <w:t>逐項勾選是或否</w:t>
      </w:r>
      <w:r w:rsidR="00621307">
        <w:rPr>
          <w:rFonts w:ascii="Tahoma" w:eastAsia="新細明體" w:hAnsi="Tahoma" w:cs="Tahoma" w:hint="eastAsia"/>
          <w:color w:val="000000" w:themeColor="text1"/>
          <w:sz w:val="24"/>
          <w:szCs w:val="24"/>
          <w:lang w:eastAsia="zh-TW"/>
        </w:rPr>
        <w:t xml:space="preserve"> (</w:t>
      </w:r>
      <w:r w:rsidRPr="00621307">
        <w:rPr>
          <w:rFonts w:ascii="Tahoma" w:eastAsia="新細明體" w:hAnsi="Tahoma" w:cs="Tahoma" w:hint="eastAsia"/>
          <w:color w:val="000000" w:themeColor="text1"/>
          <w:sz w:val="24"/>
          <w:szCs w:val="24"/>
          <w:lang w:eastAsia="zh-TW"/>
        </w:rPr>
        <w:t>如答案為是，</w:t>
      </w:r>
      <w:r w:rsidR="00AA5D12" w:rsidRPr="00621307">
        <w:rPr>
          <w:rFonts w:ascii="Tahoma" w:eastAsia="新細明體" w:hAnsi="Tahoma" w:cs="Tahoma" w:hint="eastAsia"/>
          <w:color w:val="000000" w:themeColor="text1"/>
          <w:sz w:val="24"/>
          <w:szCs w:val="24"/>
          <w:lang w:eastAsia="zh-TW"/>
        </w:rPr>
        <w:t>應</w:t>
      </w:r>
      <w:r w:rsidR="00F32816" w:rsidRPr="00621307">
        <w:rPr>
          <w:rFonts w:ascii="Tahoma" w:eastAsia="新細明體" w:hAnsi="Tahoma" w:cs="Tahoma" w:hint="eastAsia"/>
          <w:color w:val="000000" w:themeColor="text1"/>
          <w:sz w:val="24"/>
          <w:szCs w:val="24"/>
          <w:lang w:eastAsia="zh-TW"/>
        </w:rPr>
        <w:t>勾選相應的</w:t>
      </w:r>
      <w:r w:rsidR="00127CC8" w:rsidRPr="00621307">
        <w:rPr>
          <w:rFonts w:ascii="Tahoma" w:eastAsia="新細明體" w:hAnsi="Tahoma" w:cs="Tahoma" w:hint="eastAsia"/>
          <w:color w:val="000000" w:themeColor="text1"/>
          <w:sz w:val="24"/>
          <w:szCs w:val="24"/>
          <w:lang w:eastAsia="zh-TW"/>
        </w:rPr>
        <w:t>控制措施</w:t>
      </w:r>
      <w:r w:rsidR="00621307">
        <w:rPr>
          <w:rFonts w:ascii="Tahoma" w:eastAsia="新細明體" w:hAnsi="Tahoma" w:cs="Tahoma" w:hint="eastAsia"/>
          <w:color w:val="000000" w:themeColor="text1"/>
          <w:sz w:val="24"/>
          <w:szCs w:val="24"/>
          <w:lang w:eastAsia="zh-TW"/>
        </w:rPr>
        <w:t>)</w:t>
      </w:r>
    </w:p>
    <w:tbl>
      <w:tblPr>
        <w:tblStyle w:val="a9"/>
        <w:tblpPr w:leftFromText="180" w:rightFromText="180" w:vertAnchor="text" w:horzAnchor="page" w:tblpX="1295" w:tblpY="350"/>
        <w:tblW w:w="10036" w:type="dxa"/>
        <w:tblLayout w:type="fixed"/>
        <w:tblLook w:val="04A0" w:firstRow="1" w:lastRow="0" w:firstColumn="1" w:lastColumn="0" w:noHBand="0" w:noVBand="1"/>
      </w:tblPr>
      <w:tblGrid>
        <w:gridCol w:w="3397"/>
        <w:gridCol w:w="993"/>
        <w:gridCol w:w="992"/>
        <w:gridCol w:w="4654"/>
      </w:tblGrid>
      <w:tr w:rsidR="00FB1BE0" w:rsidRPr="00F15E36" w14:paraId="51FCA146" w14:textId="77777777" w:rsidTr="00F07A99">
        <w:trPr>
          <w:trHeight w:val="108"/>
        </w:trPr>
        <w:tc>
          <w:tcPr>
            <w:tcW w:w="3397" w:type="dxa"/>
            <w:tcBorders>
              <w:bottom w:val="single" w:sz="4" w:space="0" w:color="auto"/>
            </w:tcBorders>
          </w:tcPr>
          <w:p w14:paraId="046C5824" w14:textId="2ED7091E" w:rsidR="00AF1520" w:rsidRPr="00F15E36" w:rsidRDefault="008F71DE" w:rsidP="00DD28A5">
            <w:pPr>
              <w:pStyle w:val="a7"/>
              <w:spacing w:before="164" w:line="216" w:lineRule="auto"/>
              <w:ind w:leftChars="50" w:left="120" w:rightChars="50" w:right="120"/>
              <w:jc w:val="both"/>
              <w:rPr>
                <w:rFonts w:eastAsia="新細明體"/>
                <w:b/>
                <w:color w:val="000000" w:themeColor="text1"/>
                <w:sz w:val="24"/>
                <w:szCs w:val="24"/>
              </w:rPr>
            </w:pPr>
            <w:r w:rsidRPr="00F15E36">
              <w:rPr>
                <w:rFonts w:eastAsia="新細明體" w:hint="eastAsia"/>
                <w:b/>
                <w:color w:val="000000" w:themeColor="text1"/>
                <w:sz w:val="24"/>
                <w:szCs w:val="24"/>
                <w:lang w:eastAsia="zh-TW"/>
              </w:rPr>
              <w:t>較</w:t>
            </w:r>
            <w:r w:rsidR="00AF1520" w:rsidRPr="00F15E36">
              <w:rPr>
                <w:rFonts w:eastAsia="新細明體" w:hint="eastAsia"/>
                <w:b/>
                <w:color w:val="000000" w:themeColor="text1"/>
                <w:sz w:val="24"/>
                <w:szCs w:val="24"/>
                <w:lang w:eastAsia="zh-TW"/>
              </w:rPr>
              <w:t>高風險客戶及情況</w:t>
            </w:r>
          </w:p>
        </w:tc>
        <w:tc>
          <w:tcPr>
            <w:tcW w:w="993" w:type="dxa"/>
            <w:tcBorders>
              <w:bottom w:val="single" w:sz="4" w:space="0" w:color="auto"/>
            </w:tcBorders>
          </w:tcPr>
          <w:p w14:paraId="4B7DFEA5" w14:textId="0194626C" w:rsidR="00220E06" w:rsidRPr="00F15E36" w:rsidRDefault="00AF1520" w:rsidP="00DD28A5">
            <w:pPr>
              <w:pStyle w:val="a7"/>
              <w:ind w:right="244"/>
              <w:rPr>
                <w:rFonts w:eastAsia="新細明體"/>
                <w:b/>
                <w:color w:val="000000" w:themeColor="text1"/>
                <w:sz w:val="24"/>
                <w:szCs w:val="24"/>
              </w:rPr>
            </w:pPr>
            <w:r w:rsidRPr="00F15E36">
              <w:rPr>
                <w:rFonts w:eastAsia="新細明體" w:hint="eastAsia"/>
                <w:b/>
                <w:color w:val="000000" w:themeColor="text1"/>
                <w:sz w:val="24"/>
                <w:szCs w:val="24"/>
                <w:lang w:eastAsia="zh-TW"/>
              </w:rPr>
              <w:t>是</w:t>
            </w:r>
          </w:p>
          <w:p w14:paraId="08F797D1" w14:textId="77777777" w:rsidR="00634067" w:rsidRPr="00F15E36" w:rsidRDefault="008F71DE" w:rsidP="00DD28A5">
            <w:pPr>
              <w:pStyle w:val="a7"/>
              <w:ind w:right="244"/>
              <w:rPr>
                <w:rFonts w:eastAsia="新細明體"/>
                <w:color w:val="000000" w:themeColor="text1"/>
                <w:sz w:val="24"/>
                <w:szCs w:val="24"/>
                <w:lang w:eastAsia="zh-TW"/>
              </w:rPr>
            </w:pPr>
            <w:r w:rsidRPr="00F15E36">
              <w:rPr>
                <w:rFonts w:eastAsia="新細明體" w:hint="eastAsia"/>
                <w:color w:val="000000" w:themeColor="text1"/>
                <w:sz w:val="24"/>
                <w:szCs w:val="24"/>
                <w:lang w:eastAsia="zh-TW"/>
              </w:rPr>
              <w:t>較</w:t>
            </w:r>
            <w:r w:rsidR="00AF1520" w:rsidRPr="00F15E36">
              <w:rPr>
                <w:rFonts w:eastAsia="新細明體" w:hint="eastAsia"/>
                <w:color w:val="000000" w:themeColor="text1"/>
                <w:sz w:val="24"/>
                <w:szCs w:val="24"/>
                <w:lang w:eastAsia="zh-TW"/>
              </w:rPr>
              <w:t>高</w:t>
            </w:r>
          </w:p>
          <w:p w14:paraId="3B9EE82B" w14:textId="796A9589" w:rsidR="00AF1520" w:rsidRPr="00F15E36" w:rsidRDefault="00AF1520" w:rsidP="00DD28A5">
            <w:pPr>
              <w:pStyle w:val="a7"/>
              <w:ind w:right="244"/>
              <w:rPr>
                <w:rFonts w:eastAsia="新細明體"/>
                <w:color w:val="000000" w:themeColor="text1"/>
                <w:sz w:val="24"/>
                <w:szCs w:val="24"/>
              </w:rPr>
            </w:pPr>
            <w:r w:rsidRPr="00F15E36">
              <w:rPr>
                <w:rFonts w:eastAsia="新細明體" w:hint="eastAsia"/>
                <w:color w:val="000000" w:themeColor="text1"/>
                <w:sz w:val="24"/>
                <w:szCs w:val="24"/>
                <w:lang w:eastAsia="zh-TW"/>
              </w:rPr>
              <w:t>風險</w:t>
            </w:r>
          </w:p>
        </w:tc>
        <w:tc>
          <w:tcPr>
            <w:tcW w:w="992" w:type="dxa"/>
            <w:tcBorders>
              <w:bottom w:val="single" w:sz="4" w:space="0" w:color="auto"/>
            </w:tcBorders>
          </w:tcPr>
          <w:p w14:paraId="5A3D867F" w14:textId="6A5A795B" w:rsidR="00220E06" w:rsidRPr="00F15E36" w:rsidRDefault="00AF1520" w:rsidP="00DD28A5">
            <w:pPr>
              <w:pStyle w:val="a7"/>
              <w:ind w:right="244"/>
              <w:rPr>
                <w:rFonts w:eastAsia="新細明體"/>
                <w:b/>
                <w:color w:val="000000" w:themeColor="text1"/>
                <w:sz w:val="24"/>
                <w:szCs w:val="24"/>
              </w:rPr>
            </w:pPr>
            <w:r w:rsidRPr="00F15E36">
              <w:rPr>
                <w:rFonts w:eastAsia="新細明體" w:hint="eastAsia"/>
                <w:b/>
                <w:color w:val="000000" w:themeColor="text1"/>
                <w:sz w:val="24"/>
                <w:szCs w:val="24"/>
                <w:lang w:eastAsia="zh-TW"/>
              </w:rPr>
              <w:t>否</w:t>
            </w:r>
          </w:p>
          <w:p w14:paraId="055D9DEB" w14:textId="1B45B011" w:rsidR="00AF1520" w:rsidRPr="00F15E36" w:rsidRDefault="00F07A99" w:rsidP="00DD28A5">
            <w:pPr>
              <w:pStyle w:val="a7"/>
              <w:ind w:right="244"/>
              <w:rPr>
                <w:rFonts w:eastAsia="新細明體"/>
                <w:color w:val="000000" w:themeColor="text1"/>
                <w:sz w:val="24"/>
                <w:szCs w:val="24"/>
              </w:rPr>
            </w:pPr>
            <w:r>
              <w:rPr>
                <w:rFonts w:eastAsia="新細明體" w:hint="eastAsia"/>
                <w:color w:val="000000" w:themeColor="text1"/>
                <w:sz w:val="24"/>
                <w:szCs w:val="24"/>
                <w:lang w:eastAsia="zh-TW"/>
              </w:rPr>
              <w:t>較</w:t>
            </w:r>
            <w:r w:rsidR="00AF1520" w:rsidRPr="00F15E36">
              <w:rPr>
                <w:rFonts w:eastAsia="新細明體" w:hint="eastAsia"/>
                <w:color w:val="000000" w:themeColor="text1"/>
                <w:sz w:val="24"/>
                <w:szCs w:val="24"/>
                <w:lang w:eastAsia="zh-TW"/>
              </w:rPr>
              <w:t>低風險</w:t>
            </w:r>
          </w:p>
        </w:tc>
        <w:tc>
          <w:tcPr>
            <w:tcW w:w="4654" w:type="dxa"/>
            <w:tcBorders>
              <w:bottom w:val="single" w:sz="4" w:space="0" w:color="auto"/>
            </w:tcBorders>
          </w:tcPr>
          <w:p w14:paraId="0C4519D4" w14:textId="3E680B78" w:rsidR="00220E06" w:rsidRPr="00F15E36" w:rsidRDefault="00F32816" w:rsidP="00DD28A5">
            <w:pPr>
              <w:pStyle w:val="a7"/>
              <w:spacing w:before="164" w:line="216" w:lineRule="auto"/>
              <w:ind w:right="242"/>
              <w:jc w:val="both"/>
              <w:rPr>
                <w:rFonts w:eastAsia="新細明體"/>
                <w:i/>
                <w:color w:val="000000" w:themeColor="text1"/>
                <w:sz w:val="24"/>
                <w:szCs w:val="24"/>
              </w:rPr>
            </w:pPr>
            <w:r w:rsidRPr="00F15E36">
              <w:rPr>
                <w:rFonts w:eastAsia="新細明體" w:hint="eastAsia"/>
                <w:i/>
                <w:color w:val="000000" w:themeColor="text1"/>
                <w:sz w:val="24"/>
                <w:szCs w:val="24"/>
                <w:lang w:eastAsia="zh-TW"/>
              </w:rPr>
              <w:t>控</w:t>
            </w:r>
            <w:r w:rsidR="00AF1520" w:rsidRPr="00F15E36">
              <w:rPr>
                <w:rFonts w:eastAsia="新細明體" w:hint="eastAsia"/>
                <w:i/>
                <w:color w:val="000000" w:themeColor="text1"/>
                <w:sz w:val="24"/>
                <w:szCs w:val="24"/>
                <w:lang w:eastAsia="zh-TW"/>
              </w:rPr>
              <w:t>制措施</w:t>
            </w:r>
          </w:p>
        </w:tc>
      </w:tr>
      <w:tr w:rsidR="00FB1BE0" w:rsidRPr="00F15E36" w14:paraId="6934DDF0" w14:textId="77777777" w:rsidTr="00317815">
        <w:trPr>
          <w:trHeight w:val="108"/>
        </w:trPr>
        <w:tc>
          <w:tcPr>
            <w:tcW w:w="10036" w:type="dxa"/>
            <w:gridSpan w:val="4"/>
            <w:shd w:val="clear" w:color="auto" w:fill="E5DFEC" w:themeFill="accent4" w:themeFillTint="33"/>
          </w:tcPr>
          <w:p w14:paraId="63C3CA4D" w14:textId="0DF9E07C" w:rsidR="00220E06" w:rsidRPr="00F15E36" w:rsidRDefault="00AF1520" w:rsidP="00DD28A5">
            <w:pPr>
              <w:pStyle w:val="a7"/>
              <w:spacing w:before="164" w:line="216" w:lineRule="auto"/>
              <w:ind w:leftChars="50" w:left="120" w:rightChars="50" w:right="120"/>
              <w:jc w:val="both"/>
              <w:rPr>
                <w:rFonts w:eastAsia="新細明體"/>
                <w:b/>
                <w:color w:val="000000" w:themeColor="text1"/>
                <w:sz w:val="24"/>
                <w:szCs w:val="24"/>
              </w:rPr>
            </w:pPr>
            <w:r w:rsidRPr="00F15E36">
              <w:rPr>
                <w:rFonts w:eastAsia="新細明體" w:hint="eastAsia"/>
                <w:b/>
                <w:color w:val="000000" w:themeColor="text1"/>
                <w:w w:val="95"/>
                <w:sz w:val="24"/>
                <w:szCs w:val="24"/>
                <w:lang w:eastAsia="zh-TW"/>
              </w:rPr>
              <w:t xml:space="preserve"> </w:t>
            </w:r>
            <w:r w:rsidRPr="00F15E36">
              <w:rPr>
                <w:rFonts w:eastAsia="新細明體" w:hint="eastAsia"/>
                <w:b/>
                <w:color w:val="000000" w:themeColor="text1"/>
                <w:w w:val="95"/>
                <w:sz w:val="24"/>
                <w:szCs w:val="24"/>
                <w:lang w:eastAsia="zh-TW"/>
              </w:rPr>
              <w:t>客戶</w:t>
            </w:r>
            <w:r w:rsidR="00A80EE1" w:rsidRPr="00F15E36">
              <w:rPr>
                <w:rFonts w:eastAsia="新細明體"/>
                <w:b/>
                <w:color w:val="000000" w:themeColor="text1"/>
                <w:w w:val="95"/>
                <w:sz w:val="24"/>
                <w:szCs w:val="24"/>
              </w:rPr>
              <w:t xml:space="preserve"> </w:t>
            </w:r>
          </w:p>
        </w:tc>
      </w:tr>
      <w:tr w:rsidR="00666986" w:rsidRPr="00F15E36" w14:paraId="6DFEBFF2" w14:textId="77777777" w:rsidTr="00F07A99">
        <w:trPr>
          <w:trHeight w:val="108"/>
        </w:trPr>
        <w:tc>
          <w:tcPr>
            <w:tcW w:w="3397" w:type="dxa"/>
          </w:tcPr>
          <w:p w14:paraId="610654A9" w14:textId="0741109B" w:rsidR="00AF1520" w:rsidRPr="00F15E36" w:rsidRDefault="008F71DE" w:rsidP="00DD28A5">
            <w:pPr>
              <w:pStyle w:val="Web"/>
              <w:spacing w:before="0" w:beforeAutospacing="0" w:line="360" w:lineRule="exact"/>
              <w:ind w:leftChars="50" w:left="120" w:rightChars="50" w:right="120"/>
              <w:jc w:val="both"/>
              <w:rPr>
                <w:rFonts w:ascii="Tahoma" w:eastAsia="新細明體" w:hAnsi="Tahoma" w:cs="Tahoma"/>
                <w:color w:val="000000" w:themeColor="text1"/>
                <w:sz w:val="24"/>
                <w:szCs w:val="24"/>
                <w:lang w:eastAsia="zh-TW"/>
              </w:rPr>
            </w:pPr>
            <w:r w:rsidRPr="00F15E36">
              <w:rPr>
                <w:rFonts w:ascii="Tahoma" w:eastAsia="新細明體" w:hAnsi="Tahoma" w:cs="Tahoma" w:hint="eastAsia"/>
                <w:color w:val="000000" w:themeColor="text1"/>
                <w:w w:val="95"/>
                <w:sz w:val="24"/>
                <w:szCs w:val="24"/>
                <w:lang w:eastAsia="zh-TW"/>
              </w:rPr>
              <w:t>是否有外國客戶</w:t>
            </w:r>
            <w:r w:rsidR="00AF1520" w:rsidRPr="00F15E36">
              <w:rPr>
                <w:rFonts w:ascii="Tahoma" w:eastAsia="新細明體" w:hAnsi="Tahoma" w:cs="Tahoma" w:hint="eastAsia"/>
                <w:color w:val="000000" w:themeColor="text1"/>
                <w:w w:val="95"/>
                <w:sz w:val="24"/>
                <w:szCs w:val="24"/>
                <w:lang w:eastAsia="zh-TW"/>
              </w:rPr>
              <w:t>?</w:t>
            </w:r>
          </w:p>
        </w:tc>
        <w:tc>
          <w:tcPr>
            <w:tcW w:w="993" w:type="dxa"/>
          </w:tcPr>
          <w:p w14:paraId="4AEAB08F" w14:textId="1527E4D3" w:rsidR="00666986" w:rsidRPr="00F15E36" w:rsidRDefault="00666986" w:rsidP="00DD28A5">
            <w:pPr>
              <w:pStyle w:val="a7"/>
              <w:spacing w:before="164" w:line="216" w:lineRule="auto"/>
              <w:ind w:right="242"/>
              <w:jc w:val="both"/>
              <w:rPr>
                <w:rFonts w:eastAsia="新細明體"/>
                <w:color w:val="000000" w:themeColor="text1"/>
                <w:sz w:val="24"/>
                <w:szCs w:val="24"/>
                <w:lang w:eastAsia="zh-TW"/>
              </w:rPr>
            </w:pPr>
          </w:p>
        </w:tc>
        <w:tc>
          <w:tcPr>
            <w:tcW w:w="992" w:type="dxa"/>
          </w:tcPr>
          <w:p w14:paraId="28843DA2" w14:textId="56463EDB" w:rsidR="00666986" w:rsidRPr="00F15E36" w:rsidRDefault="00EC3D73" w:rsidP="00DD28A5">
            <w:pPr>
              <w:pStyle w:val="a7"/>
              <w:spacing w:before="164" w:line="216" w:lineRule="auto"/>
              <w:ind w:right="242"/>
              <w:jc w:val="both"/>
              <w:rPr>
                <w:rFonts w:eastAsia="新細明體"/>
                <w:color w:val="000000" w:themeColor="text1"/>
                <w:sz w:val="24"/>
                <w:szCs w:val="24"/>
                <w:lang w:eastAsia="zh-TW"/>
              </w:rPr>
            </w:pPr>
            <w:r w:rsidRPr="009910FF">
              <w:rPr>
                <w:color w:val="FF0000"/>
              </w:rPr>
              <w:sym w:font="Wingdings" w:char="F0FC"/>
            </w:r>
          </w:p>
        </w:tc>
        <w:tc>
          <w:tcPr>
            <w:tcW w:w="4654" w:type="dxa"/>
          </w:tcPr>
          <w:p w14:paraId="2D984DBB" w14:textId="77777777" w:rsidR="002132ED" w:rsidRDefault="002132ED" w:rsidP="002132ED">
            <w:pPr>
              <w:pStyle w:val="a7"/>
              <w:spacing w:before="120" w:line="216" w:lineRule="auto"/>
              <w:ind w:right="244"/>
              <w:jc w:val="both"/>
              <w:rPr>
                <w:rFonts w:eastAsia="新細明體"/>
                <w:color w:val="000000" w:themeColor="text1"/>
                <w:w w:val="95"/>
                <w:sz w:val="24"/>
                <w:szCs w:val="24"/>
                <w:lang w:eastAsia="zh-TW"/>
              </w:rPr>
            </w:pPr>
            <w:r>
              <w:rPr>
                <w:rFonts w:ascii="標楷體" w:eastAsia="標楷體" w:hAnsi="標楷體" w:hint="eastAsia"/>
                <w:color w:val="000000" w:themeColor="text1"/>
                <w:sz w:val="24"/>
                <w:szCs w:val="24"/>
                <w:lang w:eastAsia="zh-TW"/>
              </w:rPr>
              <w:t>□</w:t>
            </w:r>
            <w:r>
              <w:rPr>
                <w:rFonts w:eastAsia="新細明體" w:hint="eastAsia"/>
                <w:color w:val="000000" w:themeColor="text1"/>
                <w:sz w:val="24"/>
                <w:szCs w:val="24"/>
                <w:lang w:eastAsia="zh-TW"/>
              </w:rPr>
              <w:t xml:space="preserve"> </w:t>
            </w:r>
            <w:r w:rsidR="008F71DE" w:rsidRPr="00F15E36">
              <w:rPr>
                <w:rFonts w:eastAsia="新細明體" w:hint="eastAsia"/>
                <w:color w:val="000000" w:themeColor="text1"/>
                <w:sz w:val="24"/>
                <w:szCs w:val="24"/>
                <w:lang w:eastAsia="zh-TW"/>
              </w:rPr>
              <w:t>如為個人，應確認</w:t>
            </w:r>
            <w:r w:rsidR="00AF1520" w:rsidRPr="00F15E36">
              <w:rPr>
                <w:rFonts w:eastAsia="新細明體" w:hint="eastAsia"/>
                <w:color w:val="000000" w:themeColor="text1"/>
                <w:sz w:val="24"/>
                <w:szCs w:val="24"/>
                <w:lang w:eastAsia="zh-TW"/>
              </w:rPr>
              <w:t>該個人是否為</w:t>
            </w:r>
            <w:r w:rsidR="00AF1520" w:rsidRPr="00F15E36">
              <w:rPr>
                <w:rFonts w:eastAsia="新細明體" w:hint="eastAsia"/>
                <w:color w:val="000000" w:themeColor="text1"/>
                <w:w w:val="95"/>
                <w:sz w:val="24"/>
                <w:szCs w:val="24"/>
                <w:lang w:eastAsia="zh-TW"/>
              </w:rPr>
              <w:t>重要</w:t>
            </w:r>
            <w:r>
              <w:rPr>
                <w:rFonts w:eastAsia="新細明體" w:hint="eastAsia"/>
                <w:color w:val="000000" w:themeColor="text1"/>
                <w:w w:val="95"/>
                <w:sz w:val="24"/>
                <w:szCs w:val="24"/>
                <w:lang w:eastAsia="zh-TW"/>
              </w:rPr>
              <w:t xml:space="preserve">  </w:t>
            </w:r>
          </w:p>
          <w:p w14:paraId="2228CB17" w14:textId="1BB3E0AA" w:rsidR="00666986" w:rsidRPr="00F15E36" w:rsidRDefault="002132ED" w:rsidP="002132ED">
            <w:pPr>
              <w:pStyle w:val="a7"/>
              <w:spacing w:line="216" w:lineRule="auto"/>
              <w:ind w:right="244"/>
              <w:jc w:val="both"/>
              <w:rPr>
                <w:rFonts w:eastAsia="新細明體"/>
                <w:color w:val="000000" w:themeColor="text1"/>
                <w:sz w:val="24"/>
                <w:szCs w:val="24"/>
                <w:lang w:eastAsia="zh-TW"/>
              </w:rPr>
            </w:pPr>
            <w:r>
              <w:rPr>
                <w:rFonts w:eastAsia="新細明體" w:hint="eastAsia"/>
                <w:color w:val="000000" w:themeColor="text1"/>
                <w:w w:val="95"/>
                <w:sz w:val="24"/>
                <w:szCs w:val="24"/>
                <w:lang w:eastAsia="zh-TW"/>
              </w:rPr>
              <w:t xml:space="preserve">     </w:t>
            </w:r>
            <w:r w:rsidR="00AF1520" w:rsidRPr="00F15E36">
              <w:rPr>
                <w:rFonts w:eastAsia="新細明體" w:hint="eastAsia"/>
                <w:color w:val="000000" w:themeColor="text1"/>
                <w:w w:val="95"/>
                <w:sz w:val="24"/>
                <w:szCs w:val="24"/>
                <w:lang w:eastAsia="zh-TW"/>
              </w:rPr>
              <w:t>政治性職務人士</w:t>
            </w:r>
            <w:r w:rsidR="004B506F" w:rsidRPr="00F15E36">
              <w:rPr>
                <w:rFonts w:eastAsia="新細明體" w:hint="eastAsia"/>
                <w:color w:val="000000" w:themeColor="text1"/>
                <w:sz w:val="24"/>
                <w:szCs w:val="24"/>
                <w:lang w:eastAsia="zh-TW"/>
              </w:rPr>
              <w:t>。</w:t>
            </w:r>
          </w:p>
          <w:p w14:paraId="3DD21251" w14:textId="77777777" w:rsidR="002132ED" w:rsidRDefault="002132ED" w:rsidP="001F0F4B">
            <w:pPr>
              <w:pStyle w:val="a7"/>
              <w:spacing w:before="90" w:line="216" w:lineRule="auto"/>
              <w:ind w:right="242"/>
              <w:jc w:val="both"/>
              <w:rPr>
                <w:rFonts w:eastAsia="新細明體"/>
                <w:color w:val="000000" w:themeColor="text1"/>
                <w:sz w:val="24"/>
                <w:szCs w:val="24"/>
                <w:lang w:eastAsia="zh-TW"/>
              </w:rPr>
            </w:pPr>
            <w:r>
              <w:rPr>
                <w:rFonts w:ascii="標楷體" w:eastAsia="標楷體" w:hAnsi="標楷體" w:hint="eastAsia"/>
                <w:color w:val="000000" w:themeColor="text1"/>
                <w:sz w:val="24"/>
                <w:szCs w:val="24"/>
                <w:lang w:eastAsia="zh-TW"/>
              </w:rPr>
              <w:t>□</w:t>
            </w:r>
            <w:r>
              <w:rPr>
                <w:rFonts w:eastAsia="新細明體" w:hint="eastAsia"/>
                <w:color w:val="000000" w:themeColor="text1"/>
                <w:sz w:val="24"/>
                <w:szCs w:val="24"/>
                <w:lang w:eastAsia="zh-TW"/>
              </w:rPr>
              <w:t xml:space="preserve"> </w:t>
            </w:r>
            <w:r w:rsidR="00B849B9" w:rsidRPr="00F15E36">
              <w:rPr>
                <w:rFonts w:eastAsia="新細明體" w:hint="eastAsia"/>
                <w:color w:val="000000" w:themeColor="text1"/>
                <w:sz w:val="24"/>
                <w:szCs w:val="24"/>
                <w:lang w:eastAsia="zh-TW"/>
              </w:rPr>
              <w:t>取得</w:t>
            </w:r>
            <w:r w:rsidR="00AF1520" w:rsidRPr="00F15E36">
              <w:rPr>
                <w:rFonts w:eastAsia="新細明體" w:hint="eastAsia"/>
                <w:color w:val="000000" w:themeColor="text1"/>
                <w:sz w:val="24"/>
                <w:szCs w:val="24"/>
                <w:lang w:eastAsia="zh-TW"/>
              </w:rPr>
              <w:t>與資金來源或</w:t>
            </w:r>
            <w:r w:rsidR="00BB0600" w:rsidRPr="00F15E36">
              <w:rPr>
                <w:rFonts w:eastAsia="新細明體" w:hint="eastAsia"/>
                <w:color w:val="000000" w:themeColor="text1"/>
                <w:sz w:val="24"/>
                <w:szCs w:val="24"/>
                <w:lang w:eastAsia="zh-TW"/>
              </w:rPr>
              <w:t>財產</w:t>
            </w:r>
            <w:r w:rsidR="00AF1520" w:rsidRPr="00F15E36">
              <w:rPr>
                <w:rFonts w:eastAsia="新細明體" w:hint="eastAsia"/>
                <w:color w:val="000000" w:themeColor="text1"/>
                <w:sz w:val="24"/>
                <w:szCs w:val="24"/>
                <w:lang w:eastAsia="zh-TW"/>
              </w:rPr>
              <w:t>有關</w:t>
            </w:r>
            <w:r w:rsidR="00AF4ECD" w:rsidRPr="00F15E36">
              <w:rPr>
                <w:rFonts w:eastAsia="新細明體" w:hint="eastAsia"/>
                <w:color w:val="000000" w:themeColor="text1"/>
                <w:sz w:val="24"/>
                <w:szCs w:val="24"/>
                <w:lang w:eastAsia="zh-TW"/>
              </w:rPr>
              <w:t>之</w:t>
            </w:r>
            <w:r w:rsidR="006B0B08" w:rsidRPr="00F15E36">
              <w:rPr>
                <w:rFonts w:eastAsia="新細明體" w:hint="eastAsia"/>
                <w:color w:val="000000" w:themeColor="text1"/>
                <w:sz w:val="24"/>
                <w:szCs w:val="24"/>
                <w:lang w:eastAsia="zh-TW"/>
              </w:rPr>
              <w:t>額外</w:t>
            </w:r>
            <w:r w:rsidR="00AF1520" w:rsidRPr="00F15E36">
              <w:rPr>
                <w:rFonts w:eastAsia="新細明體" w:hint="eastAsia"/>
                <w:color w:val="000000" w:themeColor="text1"/>
                <w:sz w:val="24"/>
                <w:szCs w:val="24"/>
                <w:lang w:eastAsia="zh-TW"/>
              </w:rPr>
              <w:t>訊</w:t>
            </w:r>
            <w:r>
              <w:rPr>
                <w:rFonts w:eastAsia="新細明體" w:hint="eastAsia"/>
                <w:color w:val="000000" w:themeColor="text1"/>
                <w:sz w:val="24"/>
                <w:szCs w:val="24"/>
                <w:lang w:eastAsia="zh-TW"/>
              </w:rPr>
              <w:t xml:space="preserve"> </w:t>
            </w:r>
          </w:p>
          <w:p w14:paraId="104F3D32" w14:textId="5388B3CC" w:rsidR="00666986" w:rsidRPr="00F15E36" w:rsidRDefault="002132ED" w:rsidP="002132ED">
            <w:pPr>
              <w:pStyle w:val="a7"/>
              <w:spacing w:line="216" w:lineRule="auto"/>
              <w:ind w:right="244"/>
              <w:jc w:val="both"/>
              <w:rPr>
                <w:rFonts w:eastAsia="新細明體"/>
                <w:color w:val="000000" w:themeColor="text1"/>
                <w:sz w:val="24"/>
                <w:szCs w:val="24"/>
                <w:lang w:eastAsia="zh-TW"/>
              </w:rPr>
            </w:pPr>
            <w:r>
              <w:rPr>
                <w:rFonts w:eastAsia="新細明體" w:hint="eastAsia"/>
                <w:color w:val="000000" w:themeColor="text1"/>
                <w:sz w:val="24"/>
                <w:szCs w:val="24"/>
                <w:lang w:eastAsia="zh-TW"/>
              </w:rPr>
              <w:t xml:space="preserve">    </w:t>
            </w:r>
            <w:r w:rsidR="00AF1520" w:rsidRPr="00F15E36">
              <w:rPr>
                <w:rFonts w:eastAsia="新細明體" w:hint="eastAsia"/>
                <w:color w:val="000000" w:themeColor="text1"/>
                <w:sz w:val="24"/>
                <w:szCs w:val="24"/>
                <w:lang w:eastAsia="zh-TW"/>
              </w:rPr>
              <w:t>息。</w:t>
            </w:r>
          </w:p>
          <w:p w14:paraId="19E1A02D" w14:textId="1AA05FC1" w:rsidR="003E5A73" w:rsidRDefault="00F32816" w:rsidP="00F32816">
            <w:pPr>
              <w:pStyle w:val="a7"/>
              <w:numPr>
                <w:ilvl w:val="0"/>
                <w:numId w:val="16"/>
              </w:numPr>
              <w:spacing w:before="90" w:line="216" w:lineRule="auto"/>
              <w:ind w:right="242"/>
              <w:jc w:val="both"/>
              <w:rPr>
                <w:rFonts w:eastAsia="新細明體"/>
                <w:color w:val="000000" w:themeColor="text1"/>
                <w:sz w:val="24"/>
                <w:szCs w:val="24"/>
              </w:rPr>
            </w:pPr>
            <w:r w:rsidRPr="00F15E36">
              <w:rPr>
                <w:rFonts w:eastAsia="新細明體" w:hint="eastAsia"/>
                <w:color w:val="000000" w:themeColor="text1"/>
                <w:sz w:val="24"/>
                <w:szCs w:val="24"/>
                <w:lang w:eastAsia="zh-TW"/>
              </w:rPr>
              <w:t>其他，請敘明：</w:t>
            </w:r>
          </w:p>
          <w:p w14:paraId="743D47F7" w14:textId="5B384CA8" w:rsidR="00F15E36" w:rsidRPr="00F15E36" w:rsidRDefault="00F15E36" w:rsidP="00F15E36">
            <w:pPr>
              <w:pStyle w:val="a7"/>
              <w:spacing w:before="90" w:line="216" w:lineRule="auto"/>
              <w:ind w:left="360" w:right="242"/>
              <w:jc w:val="both"/>
              <w:rPr>
                <w:rFonts w:eastAsia="新細明體"/>
                <w:color w:val="000000" w:themeColor="text1"/>
                <w:sz w:val="24"/>
                <w:szCs w:val="24"/>
              </w:rPr>
            </w:pPr>
          </w:p>
        </w:tc>
      </w:tr>
      <w:tr w:rsidR="00666986" w:rsidRPr="00F15E36" w14:paraId="7F01243B" w14:textId="77777777" w:rsidTr="00F07A99">
        <w:trPr>
          <w:trHeight w:val="108"/>
        </w:trPr>
        <w:tc>
          <w:tcPr>
            <w:tcW w:w="3397" w:type="dxa"/>
          </w:tcPr>
          <w:p w14:paraId="6562CCA0" w14:textId="158632ED" w:rsidR="00AF1520" w:rsidRPr="00F15E36" w:rsidRDefault="00AF1520" w:rsidP="00DD28A5">
            <w:pPr>
              <w:pStyle w:val="Web"/>
              <w:spacing w:beforeLines="50" w:before="120" w:beforeAutospacing="0"/>
              <w:ind w:leftChars="50" w:left="120" w:rightChars="50" w:right="120"/>
              <w:jc w:val="both"/>
              <w:rPr>
                <w:rFonts w:ascii="Tahoma" w:eastAsia="新細明體" w:hAnsi="Tahoma" w:cs="Tahoma"/>
                <w:color w:val="000000" w:themeColor="text1"/>
                <w:w w:val="95"/>
                <w:sz w:val="24"/>
                <w:szCs w:val="24"/>
                <w:lang w:eastAsia="zh-TW"/>
              </w:rPr>
            </w:pPr>
            <w:r w:rsidRPr="00F15E36">
              <w:rPr>
                <w:rFonts w:ascii="Tahoma" w:eastAsia="新細明體" w:hAnsi="Tahoma" w:cs="Tahoma" w:hint="eastAsia"/>
                <w:color w:val="000000" w:themeColor="text1"/>
                <w:w w:val="95"/>
                <w:sz w:val="24"/>
                <w:szCs w:val="24"/>
                <w:lang w:eastAsia="zh-TW"/>
              </w:rPr>
              <w:t>是否有重要政治性職務人士</w:t>
            </w:r>
            <w:r w:rsidR="008F71DE" w:rsidRPr="00F15E36">
              <w:rPr>
                <w:rFonts w:ascii="Tahoma" w:eastAsia="新細明體" w:hAnsi="Tahoma" w:cs="Tahoma" w:hint="eastAsia"/>
                <w:color w:val="000000" w:themeColor="text1"/>
                <w:w w:val="95"/>
                <w:sz w:val="24"/>
                <w:szCs w:val="24"/>
                <w:lang w:eastAsia="zh-TW"/>
              </w:rPr>
              <w:t>之客戶</w:t>
            </w:r>
            <w:r w:rsidRPr="00F15E36">
              <w:rPr>
                <w:rFonts w:ascii="Tahoma" w:eastAsia="新細明體" w:hAnsi="Tahoma" w:cs="Tahoma" w:hint="eastAsia"/>
                <w:color w:val="000000" w:themeColor="text1"/>
                <w:w w:val="95"/>
                <w:sz w:val="24"/>
                <w:szCs w:val="24"/>
                <w:lang w:eastAsia="zh-TW"/>
              </w:rPr>
              <w:t>?</w:t>
            </w:r>
          </w:p>
        </w:tc>
        <w:tc>
          <w:tcPr>
            <w:tcW w:w="993" w:type="dxa"/>
          </w:tcPr>
          <w:p w14:paraId="1A50F044" w14:textId="22C2F88C" w:rsidR="00666986" w:rsidRPr="00F15E36" w:rsidRDefault="00666986" w:rsidP="00DD28A5">
            <w:pPr>
              <w:pStyle w:val="a7"/>
              <w:spacing w:before="164" w:line="216" w:lineRule="auto"/>
              <w:ind w:right="242"/>
              <w:jc w:val="both"/>
              <w:rPr>
                <w:rFonts w:eastAsia="新細明體"/>
                <w:color w:val="000000" w:themeColor="text1"/>
                <w:sz w:val="24"/>
                <w:szCs w:val="24"/>
                <w:lang w:eastAsia="zh-TW"/>
              </w:rPr>
            </w:pPr>
          </w:p>
        </w:tc>
        <w:tc>
          <w:tcPr>
            <w:tcW w:w="992" w:type="dxa"/>
          </w:tcPr>
          <w:p w14:paraId="2E1E27E3" w14:textId="087E91A3" w:rsidR="00666986" w:rsidRPr="00F15E36" w:rsidRDefault="00EC3D73" w:rsidP="00DD28A5">
            <w:pPr>
              <w:pStyle w:val="a7"/>
              <w:spacing w:before="164" w:line="216" w:lineRule="auto"/>
              <w:ind w:right="242"/>
              <w:jc w:val="both"/>
              <w:rPr>
                <w:rFonts w:eastAsia="新細明體"/>
                <w:color w:val="000000" w:themeColor="text1"/>
                <w:sz w:val="24"/>
                <w:szCs w:val="24"/>
                <w:lang w:eastAsia="zh-TW"/>
              </w:rPr>
            </w:pPr>
            <w:r w:rsidRPr="009910FF">
              <w:rPr>
                <w:color w:val="FF0000"/>
              </w:rPr>
              <w:sym w:font="Wingdings" w:char="F0FC"/>
            </w:r>
          </w:p>
        </w:tc>
        <w:tc>
          <w:tcPr>
            <w:tcW w:w="4654" w:type="dxa"/>
          </w:tcPr>
          <w:p w14:paraId="13EB3FB8" w14:textId="2BF816F4" w:rsidR="00666986" w:rsidRPr="00F15E36" w:rsidRDefault="001A2EC9" w:rsidP="002132ED">
            <w:pPr>
              <w:pStyle w:val="a7"/>
              <w:spacing w:before="120" w:line="216" w:lineRule="auto"/>
              <w:ind w:right="244"/>
              <w:jc w:val="both"/>
              <w:rPr>
                <w:rFonts w:eastAsia="新細明體"/>
                <w:color w:val="000000" w:themeColor="text1"/>
                <w:sz w:val="24"/>
                <w:szCs w:val="24"/>
                <w:lang w:eastAsia="zh-TW"/>
              </w:rPr>
            </w:pPr>
            <w:r>
              <w:rPr>
                <w:rFonts w:ascii="標楷體" w:eastAsia="標楷體" w:hAnsi="標楷體" w:hint="eastAsia"/>
                <w:color w:val="000000" w:themeColor="text1"/>
                <w:sz w:val="24"/>
                <w:szCs w:val="24"/>
                <w:lang w:eastAsia="zh-TW"/>
              </w:rPr>
              <w:t>□</w:t>
            </w:r>
            <w:r>
              <w:rPr>
                <w:rFonts w:eastAsia="新細明體" w:hint="eastAsia"/>
                <w:color w:val="000000" w:themeColor="text1"/>
                <w:sz w:val="24"/>
                <w:szCs w:val="24"/>
                <w:lang w:eastAsia="zh-TW"/>
              </w:rPr>
              <w:t xml:space="preserve"> </w:t>
            </w:r>
            <w:r w:rsidR="00B849B9" w:rsidRPr="00F15E36">
              <w:rPr>
                <w:rFonts w:eastAsia="新細明體" w:hint="eastAsia"/>
                <w:color w:val="000000" w:themeColor="text1"/>
                <w:sz w:val="24"/>
                <w:szCs w:val="24"/>
                <w:lang w:eastAsia="zh-TW"/>
              </w:rPr>
              <w:t>取得</w:t>
            </w:r>
            <w:r w:rsidR="009B632C" w:rsidRPr="00F15E36">
              <w:rPr>
                <w:rFonts w:eastAsia="新細明體" w:hint="eastAsia"/>
                <w:color w:val="000000" w:themeColor="text1"/>
                <w:sz w:val="24"/>
                <w:szCs w:val="24"/>
                <w:lang w:eastAsia="zh-TW"/>
              </w:rPr>
              <w:t>高階主管許可</w:t>
            </w:r>
            <w:r w:rsidR="00AF1520" w:rsidRPr="00F15E36">
              <w:rPr>
                <w:rFonts w:eastAsia="新細明體" w:hint="eastAsia"/>
                <w:color w:val="000000" w:themeColor="text1"/>
                <w:sz w:val="24"/>
                <w:szCs w:val="24"/>
                <w:lang w:eastAsia="zh-TW"/>
              </w:rPr>
              <w:t>進行交易。</w:t>
            </w:r>
          </w:p>
          <w:p w14:paraId="5B7C4B95" w14:textId="31EF8339" w:rsidR="001A2EC9" w:rsidRDefault="001A2EC9" w:rsidP="002132ED">
            <w:pPr>
              <w:pStyle w:val="a7"/>
              <w:spacing w:beforeLines="50" w:before="120" w:line="216" w:lineRule="auto"/>
              <w:ind w:right="244"/>
              <w:jc w:val="both"/>
              <w:rPr>
                <w:rFonts w:eastAsia="新細明體"/>
                <w:color w:val="000000" w:themeColor="text1"/>
                <w:sz w:val="24"/>
                <w:szCs w:val="24"/>
                <w:lang w:eastAsia="zh-TW"/>
              </w:rPr>
            </w:pPr>
            <w:r>
              <w:rPr>
                <w:rFonts w:ascii="標楷體" w:eastAsia="標楷體" w:hAnsi="標楷體" w:hint="eastAsia"/>
                <w:color w:val="000000" w:themeColor="text1"/>
                <w:sz w:val="24"/>
                <w:szCs w:val="24"/>
                <w:lang w:eastAsia="zh-TW"/>
              </w:rPr>
              <w:t xml:space="preserve">□ </w:t>
            </w:r>
            <w:r w:rsidR="00B849B9" w:rsidRPr="00F15E36">
              <w:rPr>
                <w:rFonts w:eastAsia="新細明體" w:hint="eastAsia"/>
                <w:color w:val="000000" w:themeColor="text1"/>
                <w:sz w:val="24"/>
                <w:szCs w:val="24"/>
                <w:lang w:eastAsia="zh-TW"/>
              </w:rPr>
              <w:t>取得</w:t>
            </w:r>
            <w:r w:rsidR="00AF1520" w:rsidRPr="00F15E36">
              <w:rPr>
                <w:rFonts w:eastAsia="新細明體" w:hint="eastAsia"/>
                <w:color w:val="000000" w:themeColor="text1"/>
                <w:sz w:val="24"/>
                <w:szCs w:val="24"/>
                <w:lang w:eastAsia="zh-TW"/>
              </w:rPr>
              <w:t>與資金來源或</w:t>
            </w:r>
            <w:r w:rsidR="00BB0600" w:rsidRPr="00F15E36">
              <w:rPr>
                <w:rFonts w:eastAsia="新細明體" w:hint="eastAsia"/>
                <w:color w:val="000000" w:themeColor="text1"/>
                <w:sz w:val="24"/>
                <w:szCs w:val="24"/>
                <w:lang w:eastAsia="zh-TW"/>
              </w:rPr>
              <w:t>財產</w:t>
            </w:r>
            <w:r w:rsidR="00AF1520" w:rsidRPr="00F15E36">
              <w:rPr>
                <w:rFonts w:eastAsia="新細明體" w:hint="eastAsia"/>
                <w:color w:val="000000" w:themeColor="text1"/>
                <w:sz w:val="24"/>
                <w:szCs w:val="24"/>
                <w:lang w:eastAsia="zh-TW"/>
              </w:rPr>
              <w:t>有關</w:t>
            </w:r>
            <w:r w:rsidR="00AF4ECD" w:rsidRPr="00F15E36">
              <w:rPr>
                <w:rFonts w:eastAsia="新細明體" w:hint="eastAsia"/>
                <w:color w:val="000000" w:themeColor="text1"/>
                <w:sz w:val="24"/>
                <w:szCs w:val="24"/>
                <w:lang w:eastAsia="zh-TW"/>
              </w:rPr>
              <w:t>之</w:t>
            </w:r>
            <w:r w:rsidR="006B0B08" w:rsidRPr="00F15E36">
              <w:rPr>
                <w:rFonts w:eastAsia="新細明體" w:hint="eastAsia"/>
                <w:color w:val="000000" w:themeColor="text1"/>
                <w:sz w:val="24"/>
                <w:szCs w:val="24"/>
                <w:lang w:eastAsia="zh-TW"/>
              </w:rPr>
              <w:t>額外</w:t>
            </w:r>
            <w:r w:rsidR="00AF1520" w:rsidRPr="00F15E36">
              <w:rPr>
                <w:rFonts w:eastAsia="新細明體" w:hint="eastAsia"/>
                <w:color w:val="000000" w:themeColor="text1"/>
                <w:sz w:val="24"/>
                <w:szCs w:val="24"/>
                <w:lang w:eastAsia="zh-TW"/>
              </w:rPr>
              <w:t>訊</w:t>
            </w:r>
          </w:p>
          <w:p w14:paraId="42F83E86" w14:textId="103D56DB" w:rsidR="00666986" w:rsidRPr="00F15E36" w:rsidRDefault="001A2EC9" w:rsidP="001A2EC9">
            <w:pPr>
              <w:pStyle w:val="a7"/>
              <w:snapToGrid w:val="0"/>
              <w:spacing w:line="216" w:lineRule="auto"/>
              <w:ind w:right="244"/>
              <w:jc w:val="both"/>
              <w:rPr>
                <w:rFonts w:eastAsia="新細明體"/>
                <w:color w:val="000000" w:themeColor="text1"/>
                <w:sz w:val="24"/>
                <w:szCs w:val="24"/>
                <w:lang w:eastAsia="zh-TW"/>
              </w:rPr>
            </w:pPr>
            <w:r>
              <w:rPr>
                <w:rFonts w:eastAsia="新細明體" w:hint="eastAsia"/>
                <w:color w:val="000000" w:themeColor="text1"/>
                <w:sz w:val="24"/>
                <w:szCs w:val="24"/>
                <w:lang w:eastAsia="zh-TW"/>
              </w:rPr>
              <w:t xml:space="preserve">     </w:t>
            </w:r>
            <w:r w:rsidR="00AF1520" w:rsidRPr="00F15E36">
              <w:rPr>
                <w:rFonts w:eastAsia="新細明體" w:hint="eastAsia"/>
                <w:color w:val="000000" w:themeColor="text1"/>
                <w:sz w:val="24"/>
                <w:szCs w:val="24"/>
                <w:lang w:eastAsia="zh-TW"/>
              </w:rPr>
              <w:t>息。</w:t>
            </w:r>
          </w:p>
          <w:p w14:paraId="0AF6784B" w14:textId="1A89C24B" w:rsidR="00666986" w:rsidRPr="00F15E36" w:rsidRDefault="001A2EC9" w:rsidP="002132ED">
            <w:pPr>
              <w:pStyle w:val="a7"/>
              <w:spacing w:beforeLines="50" w:before="120" w:line="216" w:lineRule="auto"/>
              <w:ind w:right="244"/>
              <w:jc w:val="both"/>
              <w:rPr>
                <w:rFonts w:eastAsia="新細明體"/>
                <w:color w:val="000000" w:themeColor="text1"/>
                <w:sz w:val="24"/>
                <w:szCs w:val="24"/>
                <w:lang w:eastAsia="zh-TW"/>
              </w:rPr>
            </w:pPr>
            <w:r>
              <w:rPr>
                <w:rFonts w:ascii="標楷體" w:eastAsia="標楷體" w:hAnsi="標楷體" w:hint="eastAsia"/>
                <w:color w:val="000000" w:themeColor="text1"/>
                <w:sz w:val="24"/>
                <w:szCs w:val="24"/>
                <w:lang w:eastAsia="zh-TW"/>
              </w:rPr>
              <w:t xml:space="preserve">□ </w:t>
            </w:r>
            <w:r w:rsidR="00FE1FFC" w:rsidRPr="00F15E36">
              <w:rPr>
                <w:rFonts w:eastAsia="新細明體" w:hint="eastAsia"/>
                <w:color w:val="000000" w:themeColor="text1"/>
                <w:sz w:val="24"/>
                <w:szCs w:val="24"/>
                <w:lang w:eastAsia="zh-TW"/>
              </w:rPr>
              <w:t>監控任何未來之不動產交易</w:t>
            </w:r>
            <w:r w:rsidR="004B506F" w:rsidRPr="00F15E36">
              <w:rPr>
                <w:rFonts w:eastAsia="新細明體" w:hint="eastAsia"/>
                <w:color w:val="000000" w:themeColor="text1"/>
                <w:sz w:val="24"/>
                <w:szCs w:val="24"/>
                <w:lang w:eastAsia="zh-TW"/>
              </w:rPr>
              <w:t>。</w:t>
            </w:r>
          </w:p>
          <w:p w14:paraId="2C718055" w14:textId="1618B392" w:rsidR="00F32816" w:rsidRPr="00F15E36" w:rsidRDefault="00F32816" w:rsidP="00F32816">
            <w:pPr>
              <w:pStyle w:val="a7"/>
              <w:numPr>
                <w:ilvl w:val="0"/>
                <w:numId w:val="16"/>
              </w:numPr>
              <w:spacing w:before="90" w:line="216" w:lineRule="auto"/>
              <w:ind w:right="242"/>
              <w:jc w:val="both"/>
              <w:rPr>
                <w:rFonts w:eastAsia="新細明體"/>
                <w:color w:val="000000" w:themeColor="text1"/>
                <w:sz w:val="24"/>
                <w:szCs w:val="24"/>
              </w:rPr>
            </w:pPr>
            <w:r w:rsidRPr="00F15E36">
              <w:rPr>
                <w:rFonts w:eastAsia="新細明體" w:hint="eastAsia"/>
                <w:color w:val="000000" w:themeColor="text1"/>
                <w:sz w:val="24"/>
                <w:szCs w:val="24"/>
                <w:lang w:eastAsia="zh-TW"/>
              </w:rPr>
              <w:t>其他，請敘明：</w:t>
            </w:r>
          </w:p>
          <w:p w14:paraId="55ECF85E" w14:textId="6D22275F" w:rsidR="003E5A73" w:rsidRPr="00F15E36" w:rsidRDefault="003E5A73" w:rsidP="00F32816">
            <w:pPr>
              <w:pStyle w:val="a7"/>
              <w:spacing w:before="164" w:line="216" w:lineRule="auto"/>
              <w:ind w:left="360" w:right="242"/>
              <w:jc w:val="both"/>
              <w:rPr>
                <w:rFonts w:eastAsia="新細明體"/>
                <w:color w:val="000000" w:themeColor="text1"/>
                <w:sz w:val="24"/>
                <w:szCs w:val="24"/>
              </w:rPr>
            </w:pPr>
          </w:p>
        </w:tc>
      </w:tr>
      <w:tr w:rsidR="00666986" w:rsidRPr="00F15E36" w14:paraId="1404FD26" w14:textId="77777777" w:rsidTr="00F07A99">
        <w:trPr>
          <w:trHeight w:val="108"/>
        </w:trPr>
        <w:tc>
          <w:tcPr>
            <w:tcW w:w="3397" w:type="dxa"/>
          </w:tcPr>
          <w:p w14:paraId="1E0FCAE9" w14:textId="19E0707D" w:rsidR="00666986" w:rsidRPr="00F15E36" w:rsidRDefault="00FE1FFC" w:rsidP="00606942">
            <w:pPr>
              <w:pStyle w:val="Web"/>
              <w:spacing w:beforeLines="50" w:before="120" w:beforeAutospacing="0"/>
              <w:ind w:leftChars="50" w:left="120" w:rightChars="50" w:right="120"/>
              <w:jc w:val="both"/>
              <w:rPr>
                <w:rFonts w:ascii="Tahoma" w:eastAsia="新細明體" w:hAnsi="Tahoma" w:cs="Tahoma"/>
                <w:color w:val="000000" w:themeColor="text1"/>
                <w:sz w:val="24"/>
                <w:szCs w:val="24"/>
                <w:lang w:eastAsia="zh-TW"/>
              </w:rPr>
            </w:pPr>
            <w:r w:rsidRPr="00F15E36">
              <w:rPr>
                <w:rFonts w:ascii="Tahoma" w:eastAsia="新細明體" w:hAnsi="Tahoma" w:cs="新細明體" w:hint="eastAsia"/>
                <w:color w:val="000000" w:themeColor="text1"/>
                <w:sz w:val="24"/>
                <w:szCs w:val="24"/>
                <w:lang w:eastAsia="zh-TW"/>
              </w:rPr>
              <w:t>客戶是否為</w:t>
            </w:r>
            <w:r w:rsidR="008F71DE" w:rsidRPr="00F15E36">
              <w:rPr>
                <w:rFonts w:ascii="Tahoma" w:eastAsia="新細明體" w:hAnsi="Tahoma" w:cs="新細明體" w:hint="eastAsia"/>
                <w:color w:val="000000" w:themeColor="text1"/>
                <w:sz w:val="24"/>
                <w:szCs w:val="24"/>
                <w:lang w:eastAsia="zh-TW"/>
              </w:rPr>
              <w:t>公司、信託、</w:t>
            </w:r>
            <w:r w:rsidRPr="00F15E36">
              <w:rPr>
                <w:rFonts w:ascii="Tahoma" w:eastAsia="新細明體" w:hAnsi="Tahoma" w:cs="新細明體" w:hint="eastAsia"/>
                <w:color w:val="000000" w:themeColor="text1"/>
                <w:sz w:val="24"/>
                <w:szCs w:val="24"/>
                <w:lang w:eastAsia="zh-TW"/>
              </w:rPr>
              <w:t>財團法人</w:t>
            </w:r>
            <w:r w:rsidR="008F71DE" w:rsidRPr="00F15E36">
              <w:rPr>
                <w:rFonts w:ascii="Tahoma" w:eastAsia="新細明體" w:hAnsi="Tahoma" w:cs="新細明體" w:hint="eastAsia"/>
                <w:color w:val="000000" w:themeColor="text1"/>
                <w:sz w:val="24"/>
                <w:szCs w:val="24"/>
                <w:lang w:eastAsia="zh-TW"/>
              </w:rPr>
              <w:t>、</w:t>
            </w:r>
            <w:r w:rsidRPr="00F15E36">
              <w:rPr>
                <w:rFonts w:ascii="Tahoma" w:eastAsia="新細明體" w:hAnsi="Tahoma" w:cs="新細明體" w:hint="eastAsia"/>
                <w:color w:val="000000" w:themeColor="text1"/>
                <w:sz w:val="24"/>
                <w:szCs w:val="24"/>
                <w:lang w:eastAsia="zh-TW"/>
              </w:rPr>
              <w:t>合夥或其他型態之組織，難</w:t>
            </w:r>
            <w:r w:rsidR="008F71DE" w:rsidRPr="00F15E36">
              <w:rPr>
                <w:rFonts w:ascii="Tahoma" w:eastAsia="新細明體" w:hAnsi="Tahoma" w:cs="新細明體" w:hint="eastAsia"/>
                <w:color w:val="000000" w:themeColor="text1"/>
                <w:sz w:val="24"/>
                <w:szCs w:val="24"/>
                <w:lang w:eastAsia="zh-TW"/>
              </w:rPr>
              <w:t>以界定</w:t>
            </w:r>
            <w:r w:rsidRPr="00F15E36">
              <w:rPr>
                <w:rFonts w:ascii="Tahoma" w:eastAsia="新細明體" w:hAnsi="Tahoma" w:cs="新細明體" w:hint="eastAsia"/>
                <w:color w:val="000000" w:themeColor="text1"/>
                <w:sz w:val="24"/>
                <w:szCs w:val="24"/>
                <w:lang w:eastAsia="zh-TW"/>
              </w:rPr>
              <w:t>實質受益人</w:t>
            </w:r>
            <w:r w:rsidR="00614602" w:rsidRPr="00F15E36">
              <w:rPr>
                <w:rFonts w:ascii="Tahoma" w:eastAsia="新細明體" w:hAnsi="Tahoma" w:cs="新細明體" w:hint="eastAsia"/>
                <w:color w:val="000000" w:themeColor="text1"/>
                <w:sz w:val="24"/>
                <w:szCs w:val="24"/>
                <w:lang w:eastAsia="zh-TW"/>
              </w:rPr>
              <w:t>身分</w:t>
            </w:r>
            <w:r w:rsidRPr="00F15E36">
              <w:rPr>
                <w:rFonts w:ascii="Tahoma" w:eastAsia="新細明體" w:hAnsi="Tahoma" w:cs="新細明體" w:hint="eastAsia"/>
                <w:color w:val="000000" w:themeColor="text1"/>
                <w:sz w:val="24"/>
                <w:szCs w:val="24"/>
                <w:lang w:eastAsia="zh-TW"/>
              </w:rPr>
              <w:t>？</w:t>
            </w:r>
          </w:p>
        </w:tc>
        <w:tc>
          <w:tcPr>
            <w:tcW w:w="993" w:type="dxa"/>
          </w:tcPr>
          <w:p w14:paraId="5EE80956" w14:textId="1684F22F" w:rsidR="00666986" w:rsidRPr="00F15E36" w:rsidRDefault="00EC3D73" w:rsidP="00DD28A5">
            <w:pPr>
              <w:pStyle w:val="a7"/>
              <w:spacing w:before="164" w:line="216" w:lineRule="auto"/>
              <w:ind w:right="242"/>
              <w:jc w:val="both"/>
              <w:rPr>
                <w:rFonts w:eastAsia="新細明體"/>
                <w:color w:val="000000" w:themeColor="text1"/>
                <w:sz w:val="24"/>
                <w:szCs w:val="24"/>
                <w:lang w:eastAsia="zh-TW"/>
              </w:rPr>
            </w:pPr>
            <w:r w:rsidRPr="009910FF">
              <w:rPr>
                <w:color w:val="FF0000"/>
              </w:rPr>
              <w:sym w:font="Wingdings" w:char="F0FC"/>
            </w:r>
          </w:p>
        </w:tc>
        <w:tc>
          <w:tcPr>
            <w:tcW w:w="992" w:type="dxa"/>
          </w:tcPr>
          <w:p w14:paraId="06BB0708" w14:textId="77777777" w:rsidR="00666986" w:rsidRPr="00F15E36" w:rsidRDefault="00666986" w:rsidP="00DD28A5">
            <w:pPr>
              <w:pStyle w:val="a7"/>
              <w:spacing w:before="164" w:line="216" w:lineRule="auto"/>
              <w:ind w:right="242"/>
              <w:jc w:val="both"/>
              <w:rPr>
                <w:rFonts w:eastAsia="新細明體"/>
                <w:color w:val="000000" w:themeColor="text1"/>
                <w:sz w:val="24"/>
                <w:szCs w:val="24"/>
                <w:lang w:eastAsia="zh-TW"/>
              </w:rPr>
            </w:pPr>
          </w:p>
        </w:tc>
        <w:tc>
          <w:tcPr>
            <w:tcW w:w="4654" w:type="dxa"/>
          </w:tcPr>
          <w:p w14:paraId="741947DF" w14:textId="77777777" w:rsidR="002132ED" w:rsidRDefault="001A2EC9" w:rsidP="001A2EC9">
            <w:pPr>
              <w:pStyle w:val="a7"/>
              <w:spacing w:before="90" w:line="216" w:lineRule="auto"/>
              <w:ind w:right="242"/>
              <w:jc w:val="both"/>
              <w:rPr>
                <w:rFonts w:eastAsia="新細明體"/>
                <w:color w:val="000000" w:themeColor="text1"/>
                <w:sz w:val="24"/>
                <w:szCs w:val="24"/>
                <w:lang w:eastAsia="zh-TW"/>
              </w:rPr>
            </w:pPr>
            <w:r w:rsidRPr="00EC3D73">
              <w:rPr>
                <w:rFonts w:ascii="新細明體" w:eastAsia="新細明體" w:hAnsi="新細明體" w:hint="eastAsia"/>
                <w:color w:val="FF0000"/>
                <w:sz w:val="24"/>
                <w:szCs w:val="24"/>
                <w:highlight w:val="lightGray"/>
                <w:lang w:eastAsia="zh-TW"/>
              </w:rPr>
              <w:t>▓</w:t>
            </w:r>
            <w:r w:rsidR="002132ED">
              <w:rPr>
                <w:rFonts w:ascii="新細明體" w:eastAsia="新細明體" w:hAnsi="新細明體" w:hint="eastAsia"/>
                <w:color w:val="000000" w:themeColor="text1"/>
                <w:sz w:val="24"/>
                <w:szCs w:val="24"/>
                <w:highlight w:val="lightGray"/>
                <w:lang w:eastAsia="zh-TW"/>
              </w:rPr>
              <w:t xml:space="preserve">  </w:t>
            </w:r>
            <w:r w:rsidR="00B849B9" w:rsidRPr="00F15E36">
              <w:rPr>
                <w:rFonts w:eastAsia="新細明體" w:hint="eastAsia"/>
                <w:color w:val="000000" w:themeColor="text1"/>
                <w:sz w:val="24"/>
                <w:szCs w:val="24"/>
                <w:lang w:eastAsia="zh-TW"/>
              </w:rPr>
              <w:t>取</w:t>
            </w:r>
            <w:r w:rsidR="00BB0600" w:rsidRPr="00F15E36">
              <w:rPr>
                <w:rFonts w:eastAsia="新細明體" w:hint="eastAsia"/>
                <w:color w:val="000000" w:themeColor="text1"/>
                <w:sz w:val="24"/>
                <w:szCs w:val="24"/>
                <w:lang w:eastAsia="zh-TW"/>
              </w:rPr>
              <w:t>得公司、信託或法律協議</w:t>
            </w:r>
            <w:r w:rsidR="00B849B9" w:rsidRPr="00F15E36">
              <w:rPr>
                <w:rFonts w:eastAsia="新細明體" w:hint="eastAsia"/>
                <w:color w:val="000000" w:themeColor="text1"/>
                <w:sz w:val="24"/>
                <w:szCs w:val="24"/>
                <w:lang w:eastAsia="zh-TW"/>
              </w:rPr>
              <w:t>之實質控</w:t>
            </w:r>
          </w:p>
          <w:p w14:paraId="5E1FBC9F" w14:textId="10C94B1F" w:rsidR="00666986" w:rsidRPr="00F15E36" w:rsidRDefault="002132ED" w:rsidP="001A2EC9">
            <w:pPr>
              <w:pStyle w:val="a7"/>
              <w:spacing w:before="90" w:line="216" w:lineRule="auto"/>
              <w:ind w:right="242"/>
              <w:jc w:val="both"/>
              <w:rPr>
                <w:rFonts w:eastAsia="新細明體"/>
                <w:color w:val="000000" w:themeColor="text1"/>
                <w:sz w:val="24"/>
                <w:szCs w:val="24"/>
                <w:lang w:eastAsia="zh-TW"/>
              </w:rPr>
            </w:pPr>
            <w:r>
              <w:rPr>
                <w:rFonts w:eastAsia="新細明體" w:hint="eastAsia"/>
                <w:color w:val="000000" w:themeColor="text1"/>
                <w:sz w:val="24"/>
                <w:szCs w:val="24"/>
                <w:lang w:eastAsia="zh-TW"/>
              </w:rPr>
              <w:t xml:space="preserve">    </w:t>
            </w:r>
            <w:r w:rsidR="00B849B9" w:rsidRPr="00F15E36">
              <w:rPr>
                <w:rFonts w:eastAsia="新細明體" w:hint="eastAsia"/>
                <w:color w:val="000000" w:themeColor="text1"/>
                <w:sz w:val="24"/>
                <w:szCs w:val="24"/>
                <w:lang w:eastAsia="zh-TW"/>
              </w:rPr>
              <w:t>制</w:t>
            </w:r>
            <w:r w:rsidR="00BB0600" w:rsidRPr="00F15E36">
              <w:rPr>
                <w:rFonts w:eastAsia="新細明體" w:hint="eastAsia"/>
                <w:color w:val="000000" w:themeColor="text1"/>
                <w:sz w:val="24"/>
                <w:szCs w:val="24"/>
                <w:lang w:eastAsia="zh-TW"/>
              </w:rPr>
              <w:t>人員姓名</w:t>
            </w:r>
            <w:r w:rsidR="004B506F" w:rsidRPr="00F15E36">
              <w:rPr>
                <w:rFonts w:eastAsia="新細明體" w:hint="eastAsia"/>
                <w:color w:val="000000" w:themeColor="text1"/>
                <w:sz w:val="24"/>
                <w:szCs w:val="24"/>
                <w:lang w:eastAsia="zh-TW"/>
              </w:rPr>
              <w:t>。</w:t>
            </w:r>
          </w:p>
          <w:p w14:paraId="59E714E6" w14:textId="371756A2" w:rsidR="00033EC6" w:rsidRPr="00F15E36" w:rsidRDefault="00B849B9" w:rsidP="002132ED">
            <w:pPr>
              <w:pStyle w:val="a7"/>
              <w:numPr>
                <w:ilvl w:val="0"/>
                <w:numId w:val="16"/>
              </w:numPr>
              <w:spacing w:beforeLines="50" w:before="120" w:line="216" w:lineRule="auto"/>
              <w:ind w:left="357" w:right="244" w:hanging="357"/>
              <w:jc w:val="both"/>
              <w:rPr>
                <w:rFonts w:eastAsia="新細明體"/>
                <w:color w:val="000000" w:themeColor="text1"/>
                <w:sz w:val="24"/>
                <w:szCs w:val="24"/>
                <w:lang w:eastAsia="zh-TW"/>
              </w:rPr>
            </w:pPr>
            <w:r w:rsidRPr="00F15E36">
              <w:rPr>
                <w:rFonts w:eastAsia="新細明體" w:hint="eastAsia"/>
                <w:color w:val="000000" w:themeColor="text1"/>
                <w:sz w:val="24"/>
                <w:szCs w:val="24"/>
                <w:lang w:eastAsia="zh-TW"/>
              </w:rPr>
              <w:t>取</w:t>
            </w:r>
            <w:r w:rsidR="00BB0600" w:rsidRPr="00F15E36">
              <w:rPr>
                <w:rFonts w:eastAsia="新細明體" w:hint="eastAsia"/>
                <w:color w:val="000000" w:themeColor="text1"/>
                <w:sz w:val="24"/>
                <w:szCs w:val="24"/>
                <w:lang w:eastAsia="zh-TW"/>
              </w:rPr>
              <w:t>得組織架構</w:t>
            </w:r>
            <w:r w:rsidR="00AF4ECD" w:rsidRPr="00F15E36">
              <w:rPr>
                <w:rFonts w:eastAsia="新細明體" w:hint="eastAsia"/>
                <w:color w:val="000000" w:themeColor="text1"/>
                <w:sz w:val="24"/>
                <w:szCs w:val="24"/>
                <w:lang w:eastAsia="zh-TW"/>
              </w:rPr>
              <w:t>之</w:t>
            </w:r>
            <w:r w:rsidR="006B0B08" w:rsidRPr="00F15E36">
              <w:rPr>
                <w:rFonts w:eastAsia="新細明體" w:hint="eastAsia"/>
                <w:color w:val="000000" w:themeColor="text1"/>
                <w:sz w:val="24"/>
                <w:szCs w:val="24"/>
                <w:lang w:eastAsia="zh-TW"/>
              </w:rPr>
              <w:t>額外</w:t>
            </w:r>
            <w:r w:rsidR="00BB0600" w:rsidRPr="00F15E36">
              <w:rPr>
                <w:rFonts w:eastAsia="新細明體" w:hint="eastAsia"/>
                <w:color w:val="000000" w:themeColor="text1"/>
                <w:sz w:val="24"/>
                <w:szCs w:val="24"/>
                <w:lang w:eastAsia="zh-TW"/>
              </w:rPr>
              <w:t>資訊</w:t>
            </w:r>
            <w:r w:rsidR="004B506F" w:rsidRPr="00F15E36">
              <w:rPr>
                <w:rFonts w:eastAsia="新細明體" w:hint="eastAsia"/>
                <w:color w:val="000000" w:themeColor="text1"/>
                <w:sz w:val="24"/>
                <w:szCs w:val="24"/>
                <w:lang w:eastAsia="zh-TW"/>
              </w:rPr>
              <w:t>。</w:t>
            </w:r>
          </w:p>
          <w:p w14:paraId="4745BD28" w14:textId="77777777" w:rsidR="002132ED" w:rsidRDefault="002132ED" w:rsidP="001A2EC9">
            <w:pPr>
              <w:pStyle w:val="a7"/>
              <w:spacing w:before="90" w:line="216" w:lineRule="auto"/>
              <w:ind w:right="242"/>
              <w:jc w:val="both"/>
              <w:rPr>
                <w:rFonts w:eastAsia="新細明體"/>
                <w:color w:val="000000" w:themeColor="text1"/>
                <w:sz w:val="24"/>
                <w:szCs w:val="24"/>
                <w:lang w:eastAsia="zh-TW"/>
              </w:rPr>
            </w:pPr>
            <w:r>
              <w:rPr>
                <w:rFonts w:ascii="標楷體" w:eastAsia="標楷體" w:hAnsi="標楷體" w:hint="eastAsia"/>
                <w:color w:val="000000" w:themeColor="text1"/>
                <w:sz w:val="24"/>
                <w:szCs w:val="24"/>
                <w:lang w:eastAsia="zh-TW"/>
              </w:rPr>
              <w:t>□</w:t>
            </w:r>
            <w:r>
              <w:rPr>
                <w:rFonts w:eastAsia="新細明體" w:hint="eastAsia"/>
                <w:color w:val="000000" w:themeColor="text1"/>
                <w:sz w:val="24"/>
                <w:szCs w:val="24"/>
                <w:lang w:eastAsia="zh-TW"/>
              </w:rPr>
              <w:t xml:space="preserve"> </w:t>
            </w:r>
            <w:r w:rsidR="00B849B9" w:rsidRPr="00F15E36">
              <w:rPr>
                <w:rFonts w:eastAsia="新細明體" w:hint="eastAsia"/>
                <w:color w:val="000000" w:themeColor="text1"/>
                <w:sz w:val="24"/>
                <w:szCs w:val="24"/>
                <w:lang w:eastAsia="zh-TW"/>
              </w:rPr>
              <w:t>取得</w:t>
            </w:r>
            <w:r w:rsidR="00BB0600" w:rsidRPr="00F15E36">
              <w:rPr>
                <w:rFonts w:eastAsia="新細明體" w:hint="eastAsia"/>
                <w:color w:val="000000" w:themeColor="text1"/>
                <w:sz w:val="24"/>
                <w:szCs w:val="24"/>
                <w:lang w:eastAsia="zh-TW"/>
              </w:rPr>
              <w:t>與資金來源或財產有關</w:t>
            </w:r>
            <w:r w:rsidR="00AF4ECD" w:rsidRPr="00F15E36">
              <w:rPr>
                <w:rFonts w:eastAsia="新細明體" w:hint="eastAsia"/>
                <w:color w:val="000000" w:themeColor="text1"/>
                <w:sz w:val="24"/>
                <w:szCs w:val="24"/>
                <w:lang w:eastAsia="zh-TW"/>
              </w:rPr>
              <w:t>之</w:t>
            </w:r>
            <w:r w:rsidR="006B0B08" w:rsidRPr="00F15E36">
              <w:rPr>
                <w:rFonts w:eastAsia="新細明體" w:hint="eastAsia"/>
                <w:color w:val="000000" w:themeColor="text1"/>
                <w:sz w:val="24"/>
                <w:szCs w:val="24"/>
                <w:lang w:eastAsia="zh-TW"/>
              </w:rPr>
              <w:t>額外</w:t>
            </w:r>
            <w:r w:rsidR="00BB0600" w:rsidRPr="00F15E36">
              <w:rPr>
                <w:rFonts w:eastAsia="新細明體" w:hint="eastAsia"/>
                <w:color w:val="000000" w:themeColor="text1"/>
                <w:sz w:val="24"/>
                <w:szCs w:val="24"/>
                <w:lang w:eastAsia="zh-TW"/>
              </w:rPr>
              <w:t>訊</w:t>
            </w:r>
            <w:r>
              <w:rPr>
                <w:rFonts w:eastAsia="新細明體" w:hint="eastAsia"/>
                <w:color w:val="000000" w:themeColor="text1"/>
                <w:sz w:val="24"/>
                <w:szCs w:val="24"/>
                <w:lang w:eastAsia="zh-TW"/>
              </w:rPr>
              <w:t xml:space="preserve"> </w:t>
            </w:r>
          </w:p>
          <w:p w14:paraId="5779FCD5" w14:textId="7B0F6570" w:rsidR="00666986" w:rsidRPr="00F15E36" w:rsidRDefault="002132ED" w:rsidP="002132ED">
            <w:pPr>
              <w:pStyle w:val="a7"/>
              <w:spacing w:line="216" w:lineRule="auto"/>
              <w:ind w:right="244"/>
              <w:jc w:val="both"/>
              <w:rPr>
                <w:rFonts w:eastAsia="新細明體"/>
                <w:color w:val="000000" w:themeColor="text1"/>
                <w:sz w:val="24"/>
                <w:szCs w:val="24"/>
                <w:lang w:eastAsia="zh-TW"/>
              </w:rPr>
            </w:pPr>
            <w:r>
              <w:rPr>
                <w:rFonts w:eastAsia="新細明體" w:hint="eastAsia"/>
                <w:color w:val="000000" w:themeColor="text1"/>
                <w:sz w:val="24"/>
                <w:szCs w:val="24"/>
                <w:lang w:eastAsia="zh-TW"/>
              </w:rPr>
              <w:t xml:space="preserve">    </w:t>
            </w:r>
            <w:r w:rsidR="00BB0600" w:rsidRPr="00F15E36">
              <w:rPr>
                <w:rFonts w:eastAsia="新細明體" w:hint="eastAsia"/>
                <w:color w:val="000000" w:themeColor="text1"/>
                <w:sz w:val="24"/>
                <w:szCs w:val="24"/>
                <w:lang w:eastAsia="zh-TW"/>
              </w:rPr>
              <w:t>息。</w:t>
            </w:r>
          </w:p>
          <w:p w14:paraId="7DE54F91" w14:textId="1F4308D7" w:rsidR="00F32816" w:rsidRPr="00F15E36" w:rsidRDefault="00F32816" w:rsidP="00F32816">
            <w:pPr>
              <w:pStyle w:val="a7"/>
              <w:numPr>
                <w:ilvl w:val="0"/>
                <w:numId w:val="16"/>
              </w:numPr>
              <w:spacing w:before="90" w:line="216" w:lineRule="auto"/>
              <w:ind w:right="242"/>
              <w:jc w:val="both"/>
              <w:rPr>
                <w:rFonts w:eastAsia="新細明體"/>
                <w:color w:val="000000" w:themeColor="text1"/>
                <w:sz w:val="24"/>
                <w:szCs w:val="24"/>
              </w:rPr>
            </w:pPr>
            <w:r w:rsidRPr="00F15E36">
              <w:rPr>
                <w:rFonts w:eastAsia="新細明體" w:hint="eastAsia"/>
                <w:color w:val="000000" w:themeColor="text1"/>
                <w:sz w:val="24"/>
                <w:szCs w:val="24"/>
                <w:lang w:eastAsia="zh-TW"/>
              </w:rPr>
              <w:t>其他，請敘明：</w:t>
            </w:r>
          </w:p>
          <w:p w14:paraId="500968C4" w14:textId="32929040" w:rsidR="003E5A73" w:rsidRPr="00F15E36" w:rsidRDefault="003E5A73" w:rsidP="00F32816">
            <w:pPr>
              <w:pStyle w:val="a7"/>
              <w:spacing w:before="90" w:line="216" w:lineRule="auto"/>
              <w:ind w:left="360" w:right="242"/>
              <w:jc w:val="both"/>
              <w:rPr>
                <w:rFonts w:eastAsia="新細明體"/>
                <w:color w:val="000000" w:themeColor="text1"/>
                <w:sz w:val="24"/>
                <w:szCs w:val="24"/>
              </w:rPr>
            </w:pPr>
          </w:p>
        </w:tc>
      </w:tr>
      <w:tr w:rsidR="00666986" w:rsidRPr="00F15E36" w14:paraId="476186F7" w14:textId="77777777" w:rsidTr="00F07A99">
        <w:trPr>
          <w:trHeight w:val="108"/>
        </w:trPr>
        <w:tc>
          <w:tcPr>
            <w:tcW w:w="3397" w:type="dxa"/>
          </w:tcPr>
          <w:p w14:paraId="0428603D" w14:textId="69B6D407" w:rsidR="00666986" w:rsidRPr="00F15E36" w:rsidRDefault="004B506F" w:rsidP="00DD28A5">
            <w:pPr>
              <w:pStyle w:val="Web"/>
              <w:spacing w:beforeLines="50" w:before="120" w:beforeAutospacing="0"/>
              <w:ind w:leftChars="50" w:left="120" w:rightChars="50" w:right="120"/>
              <w:jc w:val="both"/>
              <w:rPr>
                <w:rFonts w:ascii="Tahoma" w:eastAsia="新細明體" w:hAnsi="Tahoma" w:cs="Tahoma"/>
                <w:color w:val="000000" w:themeColor="text1"/>
                <w:sz w:val="24"/>
                <w:szCs w:val="24"/>
                <w:lang w:eastAsia="zh-TW"/>
              </w:rPr>
            </w:pPr>
            <w:r w:rsidRPr="00F15E36">
              <w:rPr>
                <w:rFonts w:ascii="Tahoma" w:eastAsia="新細明體" w:hAnsi="Tahoma" w:cs="新細明體" w:hint="eastAsia"/>
                <w:color w:val="000000" w:themeColor="text1"/>
                <w:w w:val="95"/>
                <w:sz w:val="24"/>
                <w:szCs w:val="24"/>
                <w:lang w:eastAsia="zh-TW"/>
              </w:rPr>
              <w:t>客戶是</w:t>
            </w:r>
            <w:r w:rsidR="00B849B9" w:rsidRPr="00F15E36">
              <w:rPr>
                <w:rFonts w:ascii="Tahoma" w:eastAsia="新細明體" w:hAnsi="Tahoma" w:cs="新細明體" w:hint="eastAsia"/>
                <w:color w:val="000000" w:themeColor="text1"/>
                <w:w w:val="95"/>
                <w:sz w:val="24"/>
                <w:szCs w:val="24"/>
                <w:lang w:eastAsia="zh-TW"/>
              </w:rPr>
              <w:t>否為代理</w:t>
            </w:r>
            <w:r w:rsidRPr="00F15E36">
              <w:rPr>
                <w:rFonts w:ascii="Tahoma" w:eastAsia="新細明體" w:hAnsi="Tahoma" w:cs="新細明體" w:hint="eastAsia"/>
                <w:color w:val="000000" w:themeColor="text1"/>
                <w:w w:val="95"/>
                <w:sz w:val="24"/>
                <w:szCs w:val="24"/>
                <w:lang w:eastAsia="zh-TW"/>
              </w:rPr>
              <w:t>人</w:t>
            </w:r>
            <w:r w:rsidR="00614602" w:rsidRPr="00F15E36">
              <w:rPr>
                <w:rFonts w:ascii="Tahoma" w:eastAsia="新細明體" w:hAnsi="Tahoma" w:cs="新細明體" w:hint="eastAsia"/>
                <w:color w:val="000000" w:themeColor="text1"/>
                <w:w w:val="95"/>
                <w:sz w:val="24"/>
                <w:szCs w:val="24"/>
                <w:lang w:eastAsia="zh-TW"/>
              </w:rPr>
              <w:t>?</w:t>
            </w:r>
            <w:r w:rsidRPr="00F15E36">
              <w:rPr>
                <w:rFonts w:ascii="Tahoma" w:eastAsia="新細明體" w:hAnsi="Tahoma" w:cs="新細明體" w:hint="eastAsia"/>
                <w:color w:val="000000" w:themeColor="text1"/>
                <w:w w:val="95"/>
                <w:sz w:val="24"/>
                <w:szCs w:val="24"/>
                <w:lang w:eastAsia="zh-TW"/>
              </w:rPr>
              <w:t>（</w:t>
            </w:r>
            <w:r w:rsidR="00B849B9" w:rsidRPr="00F15E36">
              <w:rPr>
                <w:rFonts w:ascii="Tahoma" w:eastAsia="新細明體" w:hAnsi="Tahoma" w:cs="新細明體" w:hint="eastAsia"/>
                <w:color w:val="000000" w:themeColor="text1"/>
                <w:w w:val="95"/>
                <w:sz w:val="24"/>
                <w:szCs w:val="24"/>
                <w:lang w:eastAsia="zh-TW"/>
              </w:rPr>
              <w:t>例如</w:t>
            </w:r>
            <w:r w:rsidRPr="00F15E36">
              <w:rPr>
                <w:rFonts w:ascii="Tahoma" w:eastAsia="新細明體" w:hAnsi="Tahoma" w:cs="新細明體" w:hint="eastAsia"/>
                <w:color w:val="000000" w:themeColor="text1"/>
                <w:w w:val="95"/>
                <w:sz w:val="24"/>
                <w:szCs w:val="24"/>
                <w:lang w:eastAsia="zh-TW"/>
              </w:rPr>
              <w:t>代表客戶進行</w:t>
            </w:r>
            <w:r w:rsidR="00B849B9" w:rsidRPr="00F15E36">
              <w:rPr>
                <w:rFonts w:ascii="Tahoma" w:eastAsia="新細明體" w:hAnsi="Tahoma" w:cs="新細明體" w:hint="eastAsia"/>
                <w:color w:val="000000" w:themeColor="text1"/>
                <w:w w:val="95"/>
                <w:sz w:val="24"/>
                <w:szCs w:val="24"/>
                <w:lang w:eastAsia="zh-TW"/>
              </w:rPr>
              <w:t>交易</w:t>
            </w:r>
            <w:r w:rsidR="00AF4ECD" w:rsidRPr="00F15E36">
              <w:rPr>
                <w:rFonts w:ascii="Tahoma" w:eastAsia="新細明體" w:hAnsi="Tahoma" w:cs="新細明體" w:hint="eastAsia"/>
                <w:color w:val="000000" w:themeColor="text1"/>
                <w:w w:val="95"/>
                <w:sz w:val="24"/>
                <w:szCs w:val="24"/>
                <w:lang w:eastAsia="zh-TW"/>
              </w:rPr>
              <w:t>之</w:t>
            </w:r>
            <w:r w:rsidR="00B849B9" w:rsidRPr="00F15E36">
              <w:rPr>
                <w:rFonts w:ascii="Tahoma" w:eastAsia="新細明體" w:hAnsi="Tahoma" w:cs="新細明體" w:hint="eastAsia"/>
                <w:color w:val="000000" w:themeColor="text1"/>
                <w:w w:val="95"/>
                <w:sz w:val="24"/>
                <w:szCs w:val="24"/>
                <w:lang w:eastAsia="zh-TW"/>
              </w:rPr>
              <w:t>律師及</w:t>
            </w:r>
            <w:r w:rsidRPr="00F15E36">
              <w:rPr>
                <w:rFonts w:ascii="Tahoma" w:eastAsia="新細明體" w:hAnsi="Tahoma" w:cs="新細明體" w:hint="eastAsia"/>
                <w:color w:val="000000" w:themeColor="text1"/>
                <w:w w:val="95"/>
                <w:sz w:val="24"/>
                <w:szCs w:val="24"/>
                <w:lang w:eastAsia="zh-TW"/>
              </w:rPr>
              <w:t>會計師）？</w:t>
            </w:r>
          </w:p>
        </w:tc>
        <w:tc>
          <w:tcPr>
            <w:tcW w:w="993" w:type="dxa"/>
          </w:tcPr>
          <w:p w14:paraId="1C00BC82" w14:textId="355C97B8" w:rsidR="00666986" w:rsidRPr="00F15E36" w:rsidRDefault="00EC3D73" w:rsidP="00DD28A5">
            <w:pPr>
              <w:pStyle w:val="a7"/>
              <w:spacing w:before="164" w:line="216" w:lineRule="auto"/>
              <w:ind w:right="242"/>
              <w:jc w:val="both"/>
              <w:rPr>
                <w:rFonts w:eastAsia="新細明體"/>
                <w:color w:val="000000" w:themeColor="text1"/>
                <w:sz w:val="24"/>
                <w:szCs w:val="24"/>
                <w:lang w:eastAsia="zh-TW"/>
              </w:rPr>
            </w:pPr>
            <w:r w:rsidRPr="009910FF">
              <w:rPr>
                <w:color w:val="FF0000"/>
              </w:rPr>
              <w:sym w:font="Wingdings" w:char="F0FC"/>
            </w:r>
          </w:p>
        </w:tc>
        <w:tc>
          <w:tcPr>
            <w:tcW w:w="992" w:type="dxa"/>
          </w:tcPr>
          <w:p w14:paraId="634C917B" w14:textId="77777777" w:rsidR="00666986" w:rsidRPr="00F15E36" w:rsidRDefault="00666986" w:rsidP="00DD28A5">
            <w:pPr>
              <w:pStyle w:val="a7"/>
              <w:spacing w:before="164" w:line="216" w:lineRule="auto"/>
              <w:ind w:right="242"/>
              <w:jc w:val="both"/>
              <w:rPr>
                <w:rFonts w:eastAsia="新細明體"/>
                <w:color w:val="000000" w:themeColor="text1"/>
                <w:sz w:val="24"/>
                <w:szCs w:val="24"/>
                <w:lang w:eastAsia="zh-TW"/>
              </w:rPr>
            </w:pPr>
          </w:p>
        </w:tc>
        <w:tc>
          <w:tcPr>
            <w:tcW w:w="4654" w:type="dxa"/>
          </w:tcPr>
          <w:p w14:paraId="5F04C468" w14:textId="5EC9492F" w:rsidR="00666986" w:rsidRPr="00F15E36" w:rsidRDefault="001A2EC9" w:rsidP="001A2EC9">
            <w:pPr>
              <w:pStyle w:val="a7"/>
              <w:spacing w:before="90" w:line="216" w:lineRule="auto"/>
              <w:ind w:right="242"/>
              <w:jc w:val="both"/>
              <w:rPr>
                <w:rFonts w:eastAsia="新細明體"/>
                <w:color w:val="000000" w:themeColor="text1"/>
                <w:sz w:val="24"/>
                <w:szCs w:val="24"/>
                <w:lang w:eastAsia="zh-TW"/>
              </w:rPr>
            </w:pPr>
            <w:r w:rsidRPr="00EC3D73">
              <w:rPr>
                <w:rFonts w:ascii="新細明體" w:eastAsia="新細明體" w:hAnsi="新細明體" w:hint="eastAsia"/>
                <w:color w:val="FF0000"/>
                <w:sz w:val="24"/>
                <w:szCs w:val="24"/>
                <w:highlight w:val="lightGray"/>
                <w:lang w:eastAsia="zh-TW"/>
              </w:rPr>
              <w:t>▓</w:t>
            </w:r>
            <w:r w:rsidR="00B849B9" w:rsidRPr="00F15E36">
              <w:rPr>
                <w:rFonts w:eastAsia="新細明體" w:hint="eastAsia"/>
                <w:color w:val="000000" w:themeColor="text1"/>
                <w:sz w:val="24"/>
                <w:szCs w:val="24"/>
                <w:lang w:eastAsia="zh-TW"/>
              </w:rPr>
              <w:t>取得</w:t>
            </w:r>
            <w:r w:rsidR="004B506F" w:rsidRPr="00F15E36">
              <w:rPr>
                <w:rFonts w:eastAsia="新細明體" w:hint="eastAsia"/>
                <w:color w:val="000000" w:themeColor="text1"/>
                <w:sz w:val="24"/>
                <w:szCs w:val="24"/>
                <w:lang w:eastAsia="zh-TW"/>
              </w:rPr>
              <w:t>交易</w:t>
            </w:r>
            <w:r w:rsidR="00B849B9" w:rsidRPr="00F15E36">
              <w:rPr>
                <w:rFonts w:eastAsia="新細明體" w:hint="eastAsia"/>
                <w:color w:val="000000" w:themeColor="text1"/>
                <w:sz w:val="24"/>
                <w:szCs w:val="24"/>
                <w:lang w:eastAsia="zh-TW"/>
              </w:rPr>
              <w:t>進行本人</w:t>
            </w:r>
            <w:r w:rsidR="004B506F" w:rsidRPr="00F15E36">
              <w:rPr>
                <w:rFonts w:eastAsia="新細明體" w:hint="eastAsia"/>
                <w:color w:val="000000" w:themeColor="text1"/>
                <w:sz w:val="24"/>
                <w:szCs w:val="24"/>
                <w:lang w:eastAsia="zh-TW"/>
              </w:rPr>
              <w:t>之姓名。</w:t>
            </w:r>
          </w:p>
          <w:p w14:paraId="3BB4AD3C" w14:textId="53487182" w:rsidR="00666986" w:rsidRPr="00F15E36" w:rsidRDefault="002132ED" w:rsidP="002132ED">
            <w:pPr>
              <w:pStyle w:val="a7"/>
              <w:spacing w:beforeLines="50" w:before="120" w:line="216" w:lineRule="auto"/>
              <w:ind w:right="244"/>
              <w:jc w:val="both"/>
              <w:rPr>
                <w:rFonts w:eastAsia="新細明體"/>
                <w:color w:val="000000" w:themeColor="text1"/>
                <w:sz w:val="24"/>
                <w:szCs w:val="24"/>
                <w:lang w:eastAsia="zh-TW"/>
              </w:rPr>
            </w:pPr>
            <w:r>
              <w:rPr>
                <w:rFonts w:ascii="標楷體" w:eastAsia="標楷體" w:hAnsi="標楷體" w:hint="eastAsia"/>
                <w:color w:val="000000" w:themeColor="text1"/>
                <w:sz w:val="24"/>
                <w:szCs w:val="24"/>
                <w:lang w:eastAsia="zh-TW"/>
              </w:rPr>
              <w:t>□</w:t>
            </w:r>
            <w:r w:rsidR="00B849B9" w:rsidRPr="00F15E36">
              <w:rPr>
                <w:rFonts w:eastAsia="新細明體" w:hint="eastAsia"/>
                <w:color w:val="000000" w:themeColor="text1"/>
                <w:sz w:val="24"/>
                <w:szCs w:val="24"/>
                <w:lang w:eastAsia="zh-TW"/>
              </w:rPr>
              <w:t>取得</w:t>
            </w:r>
            <w:r w:rsidR="00BB0600" w:rsidRPr="00F15E36">
              <w:rPr>
                <w:rFonts w:eastAsia="新細明體" w:hint="eastAsia"/>
                <w:color w:val="000000" w:themeColor="text1"/>
                <w:sz w:val="24"/>
                <w:szCs w:val="24"/>
                <w:lang w:eastAsia="zh-TW"/>
              </w:rPr>
              <w:t>與資金來源或財產有關</w:t>
            </w:r>
            <w:r w:rsidR="00AF4ECD" w:rsidRPr="00F15E36">
              <w:rPr>
                <w:rFonts w:eastAsia="新細明體" w:hint="eastAsia"/>
                <w:color w:val="000000" w:themeColor="text1"/>
                <w:sz w:val="24"/>
                <w:szCs w:val="24"/>
                <w:lang w:eastAsia="zh-TW"/>
              </w:rPr>
              <w:t>之</w:t>
            </w:r>
            <w:r w:rsidR="006B0B08" w:rsidRPr="00F15E36">
              <w:rPr>
                <w:rFonts w:eastAsia="新細明體" w:hint="eastAsia"/>
                <w:color w:val="000000" w:themeColor="text1"/>
                <w:sz w:val="24"/>
                <w:szCs w:val="24"/>
                <w:lang w:eastAsia="zh-TW"/>
              </w:rPr>
              <w:t>額外</w:t>
            </w:r>
            <w:r w:rsidR="00BB0600" w:rsidRPr="00F15E36">
              <w:rPr>
                <w:rFonts w:eastAsia="新細明體" w:hint="eastAsia"/>
                <w:color w:val="000000" w:themeColor="text1"/>
                <w:sz w:val="24"/>
                <w:szCs w:val="24"/>
                <w:lang w:eastAsia="zh-TW"/>
              </w:rPr>
              <w:t>訊息。</w:t>
            </w:r>
          </w:p>
          <w:p w14:paraId="2B495CF9" w14:textId="2FA4A6BA" w:rsidR="003E5A73" w:rsidRPr="00F15E36" w:rsidRDefault="003E5A73" w:rsidP="003E5A73">
            <w:pPr>
              <w:pStyle w:val="a7"/>
              <w:numPr>
                <w:ilvl w:val="0"/>
                <w:numId w:val="16"/>
              </w:numPr>
              <w:spacing w:before="90" w:line="216" w:lineRule="auto"/>
              <w:ind w:right="242"/>
              <w:jc w:val="both"/>
              <w:rPr>
                <w:rFonts w:eastAsia="新細明體"/>
                <w:color w:val="000000" w:themeColor="text1"/>
                <w:sz w:val="24"/>
                <w:szCs w:val="24"/>
              </w:rPr>
            </w:pPr>
            <w:r w:rsidRPr="00F15E36">
              <w:rPr>
                <w:rFonts w:eastAsia="新細明體" w:hint="eastAsia"/>
                <w:color w:val="000000" w:themeColor="text1"/>
                <w:sz w:val="24"/>
                <w:szCs w:val="24"/>
                <w:lang w:eastAsia="zh-TW"/>
              </w:rPr>
              <w:t>其他，請敘明：</w:t>
            </w:r>
          </w:p>
          <w:p w14:paraId="0B75F5C0" w14:textId="1FDF7A3B" w:rsidR="00F32816" w:rsidRPr="00F15E36" w:rsidRDefault="00F32816" w:rsidP="003E5A73">
            <w:pPr>
              <w:pStyle w:val="a7"/>
              <w:spacing w:before="164" w:line="216" w:lineRule="auto"/>
              <w:ind w:left="360" w:right="242"/>
              <w:jc w:val="both"/>
              <w:rPr>
                <w:rFonts w:eastAsia="新細明體"/>
                <w:color w:val="000000" w:themeColor="text1"/>
                <w:sz w:val="24"/>
                <w:szCs w:val="24"/>
              </w:rPr>
            </w:pPr>
          </w:p>
        </w:tc>
      </w:tr>
      <w:tr w:rsidR="00666986" w:rsidRPr="00F15E36" w14:paraId="434826D8" w14:textId="77777777" w:rsidTr="00F07A99">
        <w:trPr>
          <w:trHeight w:val="108"/>
        </w:trPr>
        <w:tc>
          <w:tcPr>
            <w:tcW w:w="3397" w:type="dxa"/>
          </w:tcPr>
          <w:p w14:paraId="202B4800" w14:textId="5A9D0A8E" w:rsidR="00666986" w:rsidRPr="00F15E36" w:rsidRDefault="00F41240" w:rsidP="00DD28A5">
            <w:pPr>
              <w:pStyle w:val="Web"/>
              <w:spacing w:beforeLines="50" w:before="120" w:beforeAutospacing="0"/>
              <w:ind w:leftChars="50" w:left="120" w:rightChars="50" w:right="120"/>
              <w:jc w:val="both"/>
              <w:rPr>
                <w:rFonts w:ascii="Tahoma" w:eastAsia="新細明體" w:hAnsi="Tahoma" w:cs="Tahoma"/>
                <w:color w:val="000000" w:themeColor="text1"/>
                <w:sz w:val="24"/>
                <w:szCs w:val="24"/>
                <w:lang w:eastAsia="zh-TW"/>
              </w:rPr>
            </w:pPr>
            <w:r w:rsidRPr="00F15E36">
              <w:rPr>
                <w:rFonts w:ascii="Tahoma" w:eastAsia="新細明體" w:hAnsi="Tahoma" w:cs="新細明體" w:hint="eastAsia"/>
                <w:color w:val="000000" w:themeColor="text1"/>
                <w:sz w:val="24"/>
                <w:szCs w:val="24"/>
                <w:lang w:eastAsia="zh-TW"/>
              </w:rPr>
              <w:t>客戶是否有犯罪背景？</w:t>
            </w:r>
          </w:p>
        </w:tc>
        <w:tc>
          <w:tcPr>
            <w:tcW w:w="993" w:type="dxa"/>
          </w:tcPr>
          <w:p w14:paraId="3775E7FD" w14:textId="0EFEE9B6" w:rsidR="00666986" w:rsidRPr="00F15E36" w:rsidRDefault="00666986" w:rsidP="00DD28A5">
            <w:pPr>
              <w:pStyle w:val="a7"/>
              <w:spacing w:before="164" w:line="216" w:lineRule="auto"/>
              <w:ind w:right="242"/>
              <w:jc w:val="both"/>
              <w:rPr>
                <w:rFonts w:eastAsia="新細明體"/>
                <w:color w:val="000000" w:themeColor="text1"/>
                <w:sz w:val="24"/>
                <w:szCs w:val="24"/>
                <w:lang w:eastAsia="zh-TW"/>
              </w:rPr>
            </w:pPr>
          </w:p>
        </w:tc>
        <w:tc>
          <w:tcPr>
            <w:tcW w:w="992" w:type="dxa"/>
          </w:tcPr>
          <w:p w14:paraId="4151B365" w14:textId="4E265049" w:rsidR="00666986" w:rsidRPr="00F15E36" w:rsidRDefault="00EC3D73" w:rsidP="00DD28A5">
            <w:pPr>
              <w:pStyle w:val="a7"/>
              <w:spacing w:before="164" w:line="216" w:lineRule="auto"/>
              <w:ind w:right="242"/>
              <w:jc w:val="both"/>
              <w:rPr>
                <w:rFonts w:eastAsia="新細明體"/>
                <w:color w:val="000000" w:themeColor="text1"/>
                <w:sz w:val="24"/>
                <w:szCs w:val="24"/>
                <w:lang w:eastAsia="zh-TW"/>
              </w:rPr>
            </w:pPr>
            <w:r w:rsidRPr="009910FF">
              <w:rPr>
                <w:color w:val="FF0000"/>
              </w:rPr>
              <w:sym w:font="Wingdings" w:char="F0FC"/>
            </w:r>
          </w:p>
        </w:tc>
        <w:tc>
          <w:tcPr>
            <w:tcW w:w="4654" w:type="dxa"/>
          </w:tcPr>
          <w:p w14:paraId="4A5CF512" w14:textId="55AAD362" w:rsidR="00666986" w:rsidRPr="00F15E36" w:rsidRDefault="000F6437" w:rsidP="002132ED">
            <w:pPr>
              <w:pStyle w:val="a7"/>
              <w:numPr>
                <w:ilvl w:val="0"/>
                <w:numId w:val="16"/>
              </w:numPr>
              <w:spacing w:beforeLines="50" w:before="120" w:line="216" w:lineRule="auto"/>
              <w:ind w:left="357" w:right="244" w:hanging="357"/>
              <w:jc w:val="both"/>
              <w:rPr>
                <w:rFonts w:eastAsia="新細明體"/>
                <w:color w:val="000000" w:themeColor="text1"/>
                <w:sz w:val="24"/>
                <w:szCs w:val="24"/>
              </w:rPr>
            </w:pPr>
            <w:r w:rsidRPr="00F15E36">
              <w:rPr>
                <w:rFonts w:eastAsia="新細明體" w:hint="eastAsia"/>
                <w:color w:val="000000" w:themeColor="text1"/>
                <w:sz w:val="24"/>
                <w:szCs w:val="24"/>
                <w:lang w:eastAsia="zh-TW"/>
              </w:rPr>
              <w:t>提交</w:t>
            </w:r>
            <w:r w:rsidR="004B506F" w:rsidRPr="00F15E36">
              <w:rPr>
                <w:rFonts w:eastAsia="新細明體" w:hint="eastAsia"/>
                <w:color w:val="000000" w:themeColor="text1"/>
                <w:sz w:val="24"/>
                <w:szCs w:val="24"/>
                <w:lang w:eastAsia="zh-TW"/>
              </w:rPr>
              <w:t>可疑交易報告。</w:t>
            </w:r>
          </w:p>
          <w:p w14:paraId="2F64CB95" w14:textId="157C42BA" w:rsidR="00666986" w:rsidRPr="00F15E36" w:rsidRDefault="00B849B9" w:rsidP="002132ED">
            <w:pPr>
              <w:pStyle w:val="a7"/>
              <w:numPr>
                <w:ilvl w:val="0"/>
                <w:numId w:val="16"/>
              </w:numPr>
              <w:spacing w:beforeLines="50" w:before="120" w:line="216" w:lineRule="auto"/>
              <w:ind w:left="357" w:right="244" w:hanging="357"/>
              <w:jc w:val="both"/>
              <w:rPr>
                <w:rFonts w:eastAsia="新細明體"/>
                <w:color w:val="000000" w:themeColor="text1"/>
                <w:sz w:val="24"/>
                <w:szCs w:val="24"/>
                <w:lang w:eastAsia="zh-TW"/>
              </w:rPr>
            </w:pPr>
            <w:r w:rsidRPr="00F15E36">
              <w:rPr>
                <w:rFonts w:eastAsia="新細明體" w:hint="eastAsia"/>
                <w:color w:val="000000" w:themeColor="text1"/>
                <w:sz w:val="24"/>
                <w:szCs w:val="24"/>
                <w:lang w:eastAsia="zh-TW"/>
              </w:rPr>
              <w:t>取得</w:t>
            </w:r>
            <w:r w:rsidR="00BB0600" w:rsidRPr="00F15E36">
              <w:rPr>
                <w:rFonts w:eastAsia="新細明體" w:hint="eastAsia"/>
                <w:color w:val="000000" w:themeColor="text1"/>
                <w:sz w:val="24"/>
                <w:szCs w:val="24"/>
                <w:lang w:eastAsia="zh-TW"/>
              </w:rPr>
              <w:t>與資金來源或財產有關</w:t>
            </w:r>
            <w:r w:rsidR="00AF4ECD" w:rsidRPr="00F15E36">
              <w:rPr>
                <w:rFonts w:eastAsia="新細明體" w:hint="eastAsia"/>
                <w:color w:val="000000" w:themeColor="text1"/>
                <w:sz w:val="24"/>
                <w:szCs w:val="24"/>
                <w:lang w:eastAsia="zh-TW"/>
              </w:rPr>
              <w:t>之</w:t>
            </w:r>
            <w:r w:rsidR="006B0B08" w:rsidRPr="00F15E36">
              <w:rPr>
                <w:rFonts w:eastAsia="新細明體" w:hint="eastAsia"/>
                <w:color w:val="000000" w:themeColor="text1"/>
                <w:sz w:val="24"/>
                <w:szCs w:val="24"/>
                <w:lang w:eastAsia="zh-TW"/>
              </w:rPr>
              <w:t>額外</w:t>
            </w:r>
            <w:r w:rsidR="00BB0600" w:rsidRPr="00F15E36">
              <w:rPr>
                <w:rFonts w:eastAsia="新細明體" w:hint="eastAsia"/>
                <w:color w:val="000000" w:themeColor="text1"/>
                <w:sz w:val="24"/>
                <w:szCs w:val="24"/>
                <w:lang w:eastAsia="zh-TW"/>
              </w:rPr>
              <w:t>訊息。</w:t>
            </w:r>
          </w:p>
          <w:p w14:paraId="48E2D571" w14:textId="5B18912A" w:rsidR="003E5A73" w:rsidRPr="00F15E36" w:rsidRDefault="003E5A73" w:rsidP="003E5A73">
            <w:pPr>
              <w:pStyle w:val="a7"/>
              <w:numPr>
                <w:ilvl w:val="0"/>
                <w:numId w:val="16"/>
              </w:numPr>
              <w:spacing w:before="90" w:line="216" w:lineRule="auto"/>
              <w:ind w:right="242"/>
              <w:jc w:val="both"/>
              <w:rPr>
                <w:rFonts w:eastAsia="新細明體"/>
                <w:color w:val="000000" w:themeColor="text1"/>
                <w:sz w:val="24"/>
                <w:szCs w:val="24"/>
              </w:rPr>
            </w:pPr>
            <w:r w:rsidRPr="00F15E36">
              <w:rPr>
                <w:rFonts w:eastAsia="新細明體" w:hint="eastAsia"/>
                <w:color w:val="000000" w:themeColor="text1"/>
                <w:sz w:val="24"/>
                <w:szCs w:val="24"/>
                <w:lang w:eastAsia="zh-TW"/>
              </w:rPr>
              <w:t>其他，請敘明：</w:t>
            </w:r>
          </w:p>
          <w:p w14:paraId="765C0567" w14:textId="7B9DD1EC" w:rsidR="003E5A73" w:rsidRPr="00F15E36" w:rsidRDefault="003E5A73" w:rsidP="003E5A73">
            <w:pPr>
              <w:pStyle w:val="a7"/>
              <w:spacing w:before="164" w:line="216" w:lineRule="auto"/>
              <w:ind w:left="360" w:right="242"/>
              <w:jc w:val="both"/>
              <w:rPr>
                <w:rFonts w:eastAsia="新細明體"/>
                <w:color w:val="000000" w:themeColor="text1"/>
                <w:sz w:val="24"/>
                <w:szCs w:val="24"/>
              </w:rPr>
            </w:pPr>
          </w:p>
        </w:tc>
      </w:tr>
      <w:tr w:rsidR="00666986" w:rsidRPr="00F15E36" w14:paraId="7CDB6C91" w14:textId="77777777" w:rsidTr="00F07A99">
        <w:trPr>
          <w:trHeight w:val="108"/>
        </w:trPr>
        <w:tc>
          <w:tcPr>
            <w:tcW w:w="3397" w:type="dxa"/>
          </w:tcPr>
          <w:p w14:paraId="3EFD7BC2" w14:textId="5885EFEB" w:rsidR="00666986" w:rsidRPr="00F15E36" w:rsidRDefault="004B506F" w:rsidP="00DD28A5">
            <w:pPr>
              <w:pStyle w:val="Web"/>
              <w:spacing w:beforeLines="50" w:before="120" w:beforeAutospacing="0"/>
              <w:ind w:leftChars="50" w:left="120" w:rightChars="50" w:right="120"/>
              <w:jc w:val="both"/>
              <w:rPr>
                <w:rFonts w:ascii="Tahoma" w:eastAsia="新細明體" w:hAnsi="Tahoma" w:cs="Tahoma"/>
                <w:color w:val="000000" w:themeColor="text1"/>
                <w:sz w:val="24"/>
                <w:szCs w:val="24"/>
                <w:lang w:eastAsia="zh-TW"/>
              </w:rPr>
            </w:pPr>
            <w:r w:rsidRPr="00F15E36">
              <w:rPr>
                <w:rFonts w:ascii="Tahoma" w:eastAsia="新細明體" w:hAnsi="Tahoma" w:cs="新細明體" w:hint="eastAsia"/>
                <w:color w:val="000000" w:themeColor="text1"/>
                <w:sz w:val="24"/>
                <w:szCs w:val="24"/>
                <w:lang w:eastAsia="zh-TW"/>
              </w:rPr>
              <w:lastRenderedPageBreak/>
              <w:t>客戶</w:t>
            </w:r>
            <w:r w:rsidR="00B849B9" w:rsidRPr="00F15E36">
              <w:rPr>
                <w:rFonts w:ascii="Tahoma" w:eastAsia="新細明體" w:hAnsi="Tahoma" w:cs="新細明體" w:hint="eastAsia"/>
                <w:color w:val="000000" w:themeColor="text1"/>
                <w:sz w:val="24"/>
                <w:szCs w:val="24"/>
                <w:lang w:eastAsia="zh-TW"/>
              </w:rPr>
              <w:t>是否</w:t>
            </w:r>
            <w:r w:rsidR="000F6437" w:rsidRPr="00F15E36">
              <w:rPr>
                <w:rFonts w:ascii="Tahoma" w:eastAsia="新細明體" w:hAnsi="Tahoma" w:cs="新細明體" w:hint="eastAsia"/>
                <w:color w:val="000000" w:themeColor="text1"/>
                <w:sz w:val="24"/>
                <w:szCs w:val="24"/>
                <w:lang w:eastAsia="zh-TW"/>
              </w:rPr>
              <w:t>購買與職業或收入顯不相當</w:t>
            </w:r>
            <w:r w:rsidR="00AF4ECD" w:rsidRPr="00F15E36">
              <w:rPr>
                <w:rFonts w:ascii="Tahoma" w:eastAsia="新細明體" w:hAnsi="Tahoma" w:cs="新細明體" w:hint="eastAsia"/>
                <w:color w:val="000000" w:themeColor="text1"/>
                <w:sz w:val="24"/>
                <w:szCs w:val="24"/>
                <w:lang w:eastAsia="zh-TW"/>
              </w:rPr>
              <w:t>之</w:t>
            </w:r>
            <w:r w:rsidR="00FC2277" w:rsidRPr="00F15E36">
              <w:rPr>
                <w:rFonts w:ascii="Tahoma" w:eastAsia="新細明體" w:hAnsi="Tahoma" w:cs="新細明體" w:hint="eastAsia"/>
                <w:color w:val="000000" w:themeColor="text1"/>
                <w:sz w:val="24"/>
                <w:szCs w:val="24"/>
                <w:lang w:eastAsia="zh-TW"/>
              </w:rPr>
              <w:t>不動</w:t>
            </w:r>
            <w:r w:rsidR="000F6437" w:rsidRPr="00F15E36">
              <w:rPr>
                <w:rFonts w:ascii="Tahoma" w:eastAsia="新細明體" w:hAnsi="Tahoma" w:cs="新細明體" w:hint="eastAsia"/>
                <w:color w:val="000000" w:themeColor="text1"/>
                <w:sz w:val="24"/>
                <w:szCs w:val="24"/>
                <w:lang w:eastAsia="zh-TW"/>
              </w:rPr>
              <w:t>產</w:t>
            </w:r>
            <w:r w:rsidRPr="00F15E36">
              <w:rPr>
                <w:rFonts w:ascii="Tahoma" w:eastAsia="新細明體" w:hAnsi="Tahoma" w:cs="新細明體" w:hint="eastAsia"/>
                <w:color w:val="000000" w:themeColor="text1"/>
                <w:sz w:val="24"/>
                <w:szCs w:val="24"/>
                <w:lang w:eastAsia="zh-TW"/>
              </w:rPr>
              <w:t>？</w:t>
            </w:r>
          </w:p>
        </w:tc>
        <w:tc>
          <w:tcPr>
            <w:tcW w:w="993" w:type="dxa"/>
          </w:tcPr>
          <w:p w14:paraId="1D81958C" w14:textId="4C40E64E" w:rsidR="00666986" w:rsidRPr="00F15E36" w:rsidRDefault="00EC3D73" w:rsidP="00DD28A5">
            <w:pPr>
              <w:pStyle w:val="a7"/>
              <w:spacing w:before="164" w:line="216" w:lineRule="auto"/>
              <w:ind w:right="242"/>
              <w:jc w:val="both"/>
              <w:rPr>
                <w:rFonts w:eastAsia="新細明體"/>
                <w:color w:val="000000" w:themeColor="text1"/>
                <w:sz w:val="24"/>
                <w:szCs w:val="24"/>
                <w:lang w:eastAsia="zh-TW"/>
              </w:rPr>
            </w:pPr>
            <w:r w:rsidRPr="009910FF">
              <w:rPr>
                <w:color w:val="FF0000"/>
              </w:rPr>
              <w:sym w:font="Wingdings" w:char="F0FC"/>
            </w:r>
          </w:p>
        </w:tc>
        <w:tc>
          <w:tcPr>
            <w:tcW w:w="992" w:type="dxa"/>
          </w:tcPr>
          <w:p w14:paraId="0F52EE0F" w14:textId="77777777" w:rsidR="00666986" w:rsidRPr="00F15E36" w:rsidRDefault="00666986" w:rsidP="00DD28A5">
            <w:pPr>
              <w:pStyle w:val="a7"/>
              <w:spacing w:before="164" w:line="216" w:lineRule="auto"/>
              <w:ind w:right="242"/>
              <w:jc w:val="both"/>
              <w:rPr>
                <w:rFonts w:eastAsia="新細明體"/>
                <w:color w:val="000000" w:themeColor="text1"/>
                <w:sz w:val="24"/>
                <w:szCs w:val="24"/>
                <w:lang w:eastAsia="zh-TW"/>
              </w:rPr>
            </w:pPr>
          </w:p>
        </w:tc>
        <w:tc>
          <w:tcPr>
            <w:tcW w:w="4654" w:type="dxa"/>
          </w:tcPr>
          <w:p w14:paraId="60E83DDB" w14:textId="01BEBA80" w:rsidR="001A2EC9" w:rsidRDefault="001A2EC9" w:rsidP="001A2EC9">
            <w:pPr>
              <w:pStyle w:val="a7"/>
              <w:spacing w:before="164" w:line="216" w:lineRule="auto"/>
              <w:ind w:right="242"/>
              <w:jc w:val="both"/>
              <w:rPr>
                <w:rFonts w:eastAsia="新細明體"/>
                <w:color w:val="000000" w:themeColor="text1"/>
                <w:sz w:val="24"/>
                <w:szCs w:val="24"/>
                <w:lang w:eastAsia="zh-TW"/>
              </w:rPr>
            </w:pPr>
            <w:r w:rsidRPr="00EC3D73">
              <w:rPr>
                <w:rFonts w:ascii="新細明體" w:eastAsia="新細明體" w:hAnsi="新細明體" w:hint="eastAsia"/>
                <w:color w:val="FF0000"/>
                <w:sz w:val="24"/>
                <w:szCs w:val="24"/>
                <w:highlight w:val="lightGray"/>
                <w:lang w:eastAsia="zh-TW"/>
              </w:rPr>
              <w:t>▓</w:t>
            </w:r>
            <w:r w:rsidR="002132ED">
              <w:rPr>
                <w:rFonts w:ascii="新細明體" w:eastAsia="新細明體" w:hAnsi="新細明體" w:hint="eastAsia"/>
                <w:color w:val="000000" w:themeColor="text1"/>
                <w:sz w:val="24"/>
                <w:szCs w:val="24"/>
                <w:highlight w:val="lightGray"/>
                <w:lang w:eastAsia="zh-TW"/>
              </w:rPr>
              <w:t xml:space="preserve">  </w:t>
            </w:r>
            <w:r w:rsidR="00B849B9" w:rsidRPr="00F15E36">
              <w:rPr>
                <w:rFonts w:eastAsia="新細明體" w:hint="eastAsia"/>
                <w:color w:val="000000" w:themeColor="text1"/>
                <w:sz w:val="24"/>
                <w:szCs w:val="24"/>
                <w:lang w:eastAsia="zh-TW"/>
              </w:rPr>
              <w:t>取得</w:t>
            </w:r>
            <w:r w:rsidR="00BB0600" w:rsidRPr="00F15E36">
              <w:rPr>
                <w:rFonts w:eastAsia="新細明體" w:hint="eastAsia"/>
                <w:color w:val="000000" w:themeColor="text1"/>
                <w:sz w:val="24"/>
                <w:szCs w:val="24"/>
                <w:lang w:eastAsia="zh-TW"/>
              </w:rPr>
              <w:t>與資金來源或財產有關</w:t>
            </w:r>
            <w:r w:rsidR="00AF4ECD" w:rsidRPr="00F15E36">
              <w:rPr>
                <w:rFonts w:eastAsia="新細明體" w:hint="eastAsia"/>
                <w:color w:val="000000" w:themeColor="text1"/>
                <w:sz w:val="24"/>
                <w:szCs w:val="24"/>
                <w:lang w:eastAsia="zh-TW"/>
              </w:rPr>
              <w:t>之</w:t>
            </w:r>
            <w:r w:rsidR="006B0B08" w:rsidRPr="00F15E36">
              <w:rPr>
                <w:rFonts w:eastAsia="新細明體" w:hint="eastAsia"/>
                <w:color w:val="000000" w:themeColor="text1"/>
                <w:sz w:val="24"/>
                <w:szCs w:val="24"/>
                <w:lang w:eastAsia="zh-TW"/>
              </w:rPr>
              <w:t>額外</w:t>
            </w:r>
            <w:r w:rsidR="00BB0600" w:rsidRPr="00F15E36">
              <w:rPr>
                <w:rFonts w:eastAsia="新細明體" w:hint="eastAsia"/>
                <w:color w:val="000000" w:themeColor="text1"/>
                <w:sz w:val="24"/>
                <w:szCs w:val="24"/>
                <w:lang w:eastAsia="zh-TW"/>
              </w:rPr>
              <w:t>訊</w:t>
            </w:r>
          </w:p>
          <w:p w14:paraId="708B3CC6" w14:textId="035F8004" w:rsidR="00666986" w:rsidRPr="00F15E36" w:rsidRDefault="001A2EC9" w:rsidP="001A2EC9">
            <w:pPr>
              <w:pStyle w:val="a7"/>
              <w:spacing w:line="216" w:lineRule="auto"/>
              <w:ind w:right="244"/>
              <w:jc w:val="both"/>
              <w:rPr>
                <w:rFonts w:eastAsia="新細明體"/>
                <w:color w:val="000000" w:themeColor="text1"/>
                <w:sz w:val="24"/>
                <w:szCs w:val="24"/>
                <w:lang w:eastAsia="zh-TW"/>
              </w:rPr>
            </w:pPr>
            <w:r>
              <w:rPr>
                <w:rFonts w:eastAsia="新細明體" w:hint="eastAsia"/>
                <w:color w:val="000000" w:themeColor="text1"/>
                <w:sz w:val="24"/>
                <w:szCs w:val="24"/>
                <w:lang w:eastAsia="zh-TW"/>
              </w:rPr>
              <w:t xml:space="preserve">   </w:t>
            </w:r>
            <w:r w:rsidR="002132ED">
              <w:rPr>
                <w:rFonts w:eastAsia="新細明體" w:hint="eastAsia"/>
                <w:color w:val="000000" w:themeColor="text1"/>
                <w:sz w:val="24"/>
                <w:szCs w:val="24"/>
                <w:lang w:eastAsia="zh-TW"/>
              </w:rPr>
              <w:t xml:space="preserve">  </w:t>
            </w:r>
            <w:r w:rsidR="00BB0600" w:rsidRPr="00F15E36">
              <w:rPr>
                <w:rFonts w:eastAsia="新細明體" w:hint="eastAsia"/>
                <w:color w:val="000000" w:themeColor="text1"/>
                <w:sz w:val="24"/>
                <w:szCs w:val="24"/>
                <w:lang w:eastAsia="zh-TW"/>
              </w:rPr>
              <w:t>息。</w:t>
            </w:r>
          </w:p>
          <w:p w14:paraId="28A76374" w14:textId="522297FC" w:rsidR="003E5A73" w:rsidRPr="00F15E36" w:rsidRDefault="003E5A73" w:rsidP="003E5A73">
            <w:pPr>
              <w:pStyle w:val="a7"/>
              <w:numPr>
                <w:ilvl w:val="0"/>
                <w:numId w:val="16"/>
              </w:numPr>
              <w:spacing w:before="90" w:line="216" w:lineRule="auto"/>
              <w:ind w:right="242"/>
              <w:jc w:val="both"/>
              <w:rPr>
                <w:rFonts w:eastAsia="新細明體"/>
                <w:color w:val="000000" w:themeColor="text1"/>
                <w:sz w:val="24"/>
                <w:szCs w:val="24"/>
              </w:rPr>
            </w:pPr>
            <w:r w:rsidRPr="00F15E36">
              <w:rPr>
                <w:rFonts w:eastAsia="新細明體" w:hint="eastAsia"/>
                <w:color w:val="000000" w:themeColor="text1"/>
                <w:sz w:val="24"/>
                <w:szCs w:val="24"/>
                <w:lang w:eastAsia="zh-TW"/>
              </w:rPr>
              <w:t>其他，請敘明：</w:t>
            </w:r>
          </w:p>
          <w:p w14:paraId="7B8372E3" w14:textId="4C79AF9E" w:rsidR="003E5A73" w:rsidRPr="00F15E36" w:rsidRDefault="003E5A73" w:rsidP="003E5A73">
            <w:pPr>
              <w:pStyle w:val="a7"/>
              <w:spacing w:before="164" w:line="216" w:lineRule="auto"/>
              <w:ind w:left="360" w:right="242"/>
              <w:jc w:val="both"/>
              <w:rPr>
                <w:rFonts w:eastAsia="新細明體"/>
                <w:color w:val="000000" w:themeColor="text1"/>
                <w:sz w:val="24"/>
                <w:szCs w:val="24"/>
              </w:rPr>
            </w:pPr>
          </w:p>
        </w:tc>
      </w:tr>
      <w:tr w:rsidR="00B90CD6" w:rsidRPr="00F15E36" w14:paraId="6DB76911" w14:textId="77777777" w:rsidTr="00F07A99">
        <w:trPr>
          <w:trHeight w:val="108"/>
        </w:trPr>
        <w:tc>
          <w:tcPr>
            <w:tcW w:w="3397" w:type="dxa"/>
            <w:tcBorders>
              <w:bottom w:val="single" w:sz="4" w:space="0" w:color="auto"/>
            </w:tcBorders>
          </w:tcPr>
          <w:p w14:paraId="2E685989" w14:textId="142D8ECB" w:rsidR="00B90CD6" w:rsidRPr="00F15E36" w:rsidRDefault="00520679" w:rsidP="00DD28A5">
            <w:pPr>
              <w:pStyle w:val="TableParagraph"/>
              <w:spacing w:before="50" w:line="232" w:lineRule="auto"/>
              <w:ind w:leftChars="50" w:left="120" w:rightChars="50" w:right="120"/>
              <w:jc w:val="both"/>
              <w:rPr>
                <w:rFonts w:ascii="Tahoma" w:eastAsia="新細明體" w:hAnsi="Tahoma" w:cs="Tahoma"/>
                <w:color w:val="231F20"/>
                <w:sz w:val="24"/>
                <w:szCs w:val="24"/>
                <w:lang w:eastAsia="zh-TW"/>
              </w:rPr>
            </w:pPr>
            <w:r w:rsidRPr="00F15E36">
              <w:rPr>
                <w:rFonts w:ascii="Tahoma" w:eastAsia="新細明體" w:hAnsi="Tahoma" w:cs="新細明體" w:hint="eastAsia"/>
                <w:color w:val="000000" w:themeColor="text1"/>
                <w:sz w:val="24"/>
                <w:szCs w:val="24"/>
                <w:lang w:val="en-CA" w:eastAsia="zh-TW"/>
              </w:rPr>
              <w:t>客戶從事活動是否與可疑交易報告所揭示之可疑指標一致？</w:t>
            </w:r>
            <w:r w:rsidRPr="00F15E36">
              <w:rPr>
                <w:rFonts w:ascii="Tahoma" w:eastAsia="新細明體" w:hAnsi="Tahoma" w:cs="新細明體" w:hint="eastAsia"/>
                <w:color w:val="000000" w:themeColor="text1"/>
                <w:sz w:val="24"/>
                <w:szCs w:val="24"/>
                <w:lang w:val="en-CA" w:eastAsia="zh-TW"/>
              </w:rPr>
              <w:t>(</w:t>
            </w:r>
            <w:r w:rsidRPr="00F15E36">
              <w:rPr>
                <w:rFonts w:ascii="Tahoma" w:eastAsia="新細明體" w:hAnsi="Tahoma" w:cs="新細明體" w:hint="eastAsia"/>
                <w:color w:val="000000" w:themeColor="text1"/>
                <w:sz w:val="24"/>
                <w:szCs w:val="24"/>
                <w:lang w:val="en-CA" w:eastAsia="zh-TW"/>
              </w:rPr>
              <w:t>請參考指引內容</w:t>
            </w:r>
            <w:r w:rsidRPr="00F15E36">
              <w:rPr>
                <w:rFonts w:ascii="Tahoma" w:eastAsia="新細明體" w:hAnsi="Tahoma" w:cs="新細明體" w:hint="eastAsia"/>
                <w:color w:val="000000" w:themeColor="text1"/>
                <w:sz w:val="24"/>
                <w:szCs w:val="24"/>
                <w:lang w:val="en-CA" w:eastAsia="zh-TW"/>
              </w:rPr>
              <w:t>)</w:t>
            </w:r>
          </w:p>
        </w:tc>
        <w:tc>
          <w:tcPr>
            <w:tcW w:w="993" w:type="dxa"/>
            <w:tcBorders>
              <w:bottom w:val="single" w:sz="4" w:space="0" w:color="auto"/>
            </w:tcBorders>
          </w:tcPr>
          <w:p w14:paraId="743F9DBB" w14:textId="62F39BD7" w:rsidR="00B90CD6" w:rsidRPr="00F15E36" w:rsidRDefault="00B90CD6" w:rsidP="00DD28A5">
            <w:pPr>
              <w:pStyle w:val="a7"/>
              <w:spacing w:before="164" w:line="216" w:lineRule="auto"/>
              <w:ind w:right="242"/>
              <w:jc w:val="both"/>
              <w:rPr>
                <w:rFonts w:eastAsia="新細明體"/>
                <w:color w:val="000000" w:themeColor="text1"/>
                <w:sz w:val="24"/>
                <w:szCs w:val="24"/>
                <w:lang w:eastAsia="zh-TW"/>
              </w:rPr>
            </w:pPr>
          </w:p>
        </w:tc>
        <w:tc>
          <w:tcPr>
            <w:tcW w:w="992" w:type="dxa"/>
            <w:tcBorders>
              <w:bottom w:val="single" w:sz="4" w:space="0" w:color="auto"/>
            </w:tcBorders>
          </w:tcPr>
          <w:p w14:paraId="4792FB48" w14:textId="34A98D2F" w:rsidR="00B90CD6" w:rsidRPr="00F15E36" w:rsidRDefault="00EC3D73" w:rsidP="00DD28A5">
            <w:pPr>
              <w:pStyle w:val="a7"/>
              <w:spacing w:before="164" w:line="216" w:lineRule="auto"/>
              <w:ind w:right="242"/>
              <w:jc w:val="both"/>
              <w:rPr>
                <w:rFonts w:eastAsia="新細明體"/>
                <w:color w:val="000000" w:themeColor="text1"/>
                <w:sz w:val="24"/>
                <w:szCs w:val="24"/>
                <w:lang w:eastAsia="zh-TW"/>
              </w:rPr>
            </w:pPr>
            <w:r w:rsidRPr="009910FF">
              <w:rPr>
                <w:color w:val="FF0000"/>
              </w:rPr>
              <w:sym w:font="Wingdings" w:char="F0FC"/>
            </w:r>
          </w:p>
        </w:tc>
        <w:tc>
          <w:tcPr>
            <w:tcW w:w="4654" w:type="dxa"/>
            <w:tcBorders>
              <w:bottom w:val="single" w:sz="4" w:space="0" w:color="auto"/>
            </w:tcBorders>
          </w:tcPr>
          <w:p w14:paraId="15DF49AB" w14:textId="32CBB8F8" w:rsidR="00B90CD6" w:rsidRPr="00F15E36" w:rsidRDefault="000F6437" w:rsidP="00F32816">
            <w:pPr>
              <w:pStyle w:val="a7"/>
              <w:numPr>
                <w:ilvl w:val="0"/>
                <w:numId w:val="16"/>
              </w:numPr>
              <w:spacing w:before="164" w:line="216" w:lineRule="auto"/>
              <w:ind w:right="242"/>
              <w:jc w:val="both"/>
              <w:rPr>
                <w:rFonts w:eastAsia="新細明體"/>
                <w:sz w:val="24"/>
                <w:szCs w:val="24"/>
                <w:lang w:eastAsia="zh-TW"/>
              </w:rPr>
            </w:pPr>
            <w:r w:rsidRPr="00F15E36">
              <w:rPr>
                <w:rFonts w:eastAsia="新細明體" w:hint="eastAsia"/>
                <w:sz w:val="24"/>
                <w:szCs w:val="24"/>
                <w:lang w:eastAsia="zh-TW"/>
              </w:rPr>
              <w:t>考慮提交可疑交易報告。</w:t>
            </w:r>
          </w:p>
          <w:p w14:paraId="73531630" w14:textId="4C83D6EA" w:rsidR="00B90CD6" w:rsidRPr="00F15E36" w:rsidRDefault="00B849B9" w:rsidP="002132ED">
            <w:pPr>
              <w:pStyle w:val="a7"/>
              <w:numPr>
                <w:ilvl w:val="0"/>
                <w:numId w:val="16"/>
              </w:numPr>
              <w:spacing w:beforeLines="50" w:before="120" w:line="216" w:lineRule="auto"/>
              <w:ind w:left="357" w:right="244" w:hanging="357"/>
              <w:jc w:val="both"/>
              <w:rPr>
                <w:rFonts w:eastAsia="新細明體"/>
                <w:color w:val="000000" w:themeColor="text1"/>
                <w:sz w:val="24"/>
                <w:szCs w:val="24"/>
                <w:lang w:eastAsia="zh-TW"/>
              </w:rPr>
            </w:pPr>
            <w:r w:rsidRPr="00F15E36">
              <w:rPr>
                <w:rFonts w:eastAsia="新細明體" w:hint="eastAsia"/>
                <w:color w:val="000000" w:themeColor="text1"/>
                <w:sz w:val="24"/>
                <w:szCs w:val="24"/>
                <w:lang w:eastAsia="zh-TW"/>
              </w:rPr>
              <w:t>取得</w:t>
            </w:r>
            <w:r w:rsidR="00BB0600" w:rsidRPr="00F15E36">
              <w:rPr>
                <w:rFonts w:eastAsia="新細明體" w:hint="eastAsia"/>
                <w:color w:val="000000" w:themeColor="text1"/>
                <w:sz w:val="24"/>
                <w:szCs w:val="24"/>
                <w:lang w:eastAsia="zh-TW"/>
              </w:rPr>
              <w:t>與資金來源或財產有關</w:t>
            </w:r>
            <w:r w:rsidR="00AF4ECD" w:rsidRPr="00F15E36">
              <w:rPr>
                <w:rFonts w:eastAsia="新細明體" w:hint="eastAsia"/>
                <w:color w:val="000000" w:themeColor="text1"/>
                <w:sz w:val="24"/>
                <w:szCs w:val="24"/>
                <w:lang w:eastAsia="zh-TW"/>
              </w:rPr>
              <w:t>之</w:t>
            </w:r>
            <w:r w:rsidR="006B0B08" w:rsidRPr="00F15E36">
              <w:rPr>
                <w:rFonts w:eastAsia="新細明體" w:hint="eastAsia"/>
                <w:color w:val="000000" w:themeColor="text1"/>
                <w:sz w:val="24"/>
                <w:szCs w:val="24"/>
                <w:lang w:eastAsia="zh-TW"/>
              </w:rPr>
              <w:t>額外</w:t>
            </w:r>
            <w:r w:rsidR="00BB0600" w:rsidRPr="00F15E36">
              <w:rPr>
                <w:rFonts w:eastAsia="新細明體" w:hint="eastAsia"/>
                <w:color w:val="000000" w:themeColor="text1"/>
                <w:sz w:val="24"/>
                <w:szCs w:val="24"/>
                <w:lang w:eastAsia="zh-TW"/>
              </w:rPr>
              <w:t>訊息。</w:t>
            </w:r>
          </w:p>
          <w:p w14:paraId="55872ED1" w14:textId="78D89A28" w:rsidR="003E5A73" w:rsidRPr="00F15E36" w:rsidRDefault="003E5A73" w:rsidP="003E5A73">
            <w:pPr>
              <w:pStyle w:val="a7"/>
              <w:numPr>
                <w:ilvl w:val="0"/>
                <w:numId w:val="16"/>
              </w:numPr>
              <w:spacing w:before="90" w:line="216" w:lineRule="auto"/>
              <w:ind w:right="242"/>
              <w:jc w:val="both"/>
              <w:rPr>
                <w:rFonts w:eastAsia="新細明體"/>
                <w:color w:val="000000" w:themeColor="text1"/>
                <w:sz w:val="24"/>
                <w:szCs w:val="24"/>
              </w:rPr>
            </w:pPr>
            <w:r w:rsidRPr="00F15E36">
              <w:rPr>
                <w:rFonts w:eastAsia="新細明體" w:hint="eastAsia"/>
                <w:color w:val="000000" w:themeColor="text1"/>
                <w:sz w:val="24"/>
                <w:szCs w:val="24"/>
                <w:lang w:eastAsia="zh-TW"/>
              </w:rPr>
              <w:t>其他，請敘明：</w:t>
            </w:r>
          </w:p>
          <w:p w14:paraId="6CBEC5CE" w14:textId="4D7A7BD7" w:rsidR="003E5A73" w:rsidRPr="00F15E36" w:rsidRDefault="003E5A73" w:rsidP="003E5A73">
            <w:pPr>
              <w:pStyle w:val="a7"/>
              <w:spacing w:before="164" w:line="216" w:lineRule="auto"/>
              <w:ind w:left="360" w:right="242"/>
              <w:jc w:val="both"/>
              <w:rPr>
                <w:rFonts w:eastAsia="新細明體"/>
                <w:color w:val="000000" w:themeColor="text1"/>
                <w:sz w:val="24"/>
                <w:szCs w:val="24"/>
              </w:rPr>
            </w:pPr>
          </w:p>
        </w:tc>
      </w:tr>
      <w:tr w:rsidR="00B849B9" w:rsidRPr="00F15E36" w14:paraId="1EB51CC0" w14:textId="77777777" w:rsidTr="00317815">
        <w:trPr>
          <w:trHeight w:val="108"/>
        </w:trPr>
        <w:tc>
          <w:tcPr>
            <w:tcW w:w="10036" w:type="dxa"/>
            <w:gridSpan w:val="4"/>
            <w:shd w:val="clear" w:color="auto" w:fill="E5DFEC" w:themeFill="accent4" w:themeFillTint="33"/>
          </w:tcPr>
          <w:p w14:paraId="18F589D3" w14:textId="289EF7DA" w:rsidR="00B849B9" w:rsidRPr="00F15E36" w:rsidRDefault="00D23E8B" w:rsidP="000A11A3">
            <w:pPr>
              <w:pStyle w:val="a7"/>
              <w:spacing w:before="164" w:line="216" w:lineRule="auto"/>
              <w:ind w:rightChars="50" w:right="120"/>
              <w:jc w:val="both"/>
              <w:rPr>
                <w:rFonts w:eastAsia="新細明體"/>
                <w:sz w:val="24"/>
                <w:szCs w:val="24"/>
              </w:rPr>
            </w:pPr>
            <w:r w:rsidRPr="00F15E36">
              <w:rPr>
                <w:rFonts w:eastAsia="新細明體" w:hint="eastAsia"/>
                <w:b/>
                <w:sz w:val="24"/>
                <w:szCs w:val="24"/>
                <w:lang w:val="en-CA" w:eastAsia="zh-TW"/>
              </w:rPr>
              <w:t>產品、服務及交易</w:t>
            </w:r>
          </w:p>
        </w:tc>
      </w:tr>
      <w:tr w:rsidR="00D23E8B" w:rsidRPr="00F15E36" w14:paraId="7EB6EAA6" w14:textId="77777777" w:rsidTr="00F07A99">
        <w:trPr>
          <w:trHeight w:val="108"/>
        </w:trPr>
        <w:tc>
          <w:tcPr>
            <w:tcW w:w="3397" w:type="dxa"/>
          </w:tcPr>
          <w:p w14:paraId="7A31B807" w14:textId="759741D4" w:rsidR="00D23E8B" w:rsidRPr="00F15E36" w:rsidRDefault="00D23E8B" w:rsidP="00DD28A5">
            <w:pPr>
              <w:pStyle w:val="TableParagraph"/>
              <w:spacing w:before="50" w:line="232" w:lineRule="auto"/>
              <w:ind w:leftChars="50" w:left="120" w:rightChars="50" w:right="120"/>
              <w:jc w:val="both"/>
              <w:rPr>
                <w:rFonts w:ascii="Tahoma" w:eastAsia="新細明體" w:hAnsi="Tahoma" w:cs="Tahoma"/>
                <w:color w:val="000000" w:themeColor="text1"/>
                <w:w w:val="95"/>
                <w:sz w:val="24"/>
                <w:szCs w:val="24"/>
              </w:rPr>
            </w:pPr>
            <w:r w:rsidRPr="00F15E36">
              <w:rPr>
                <w:rFonts w:ascii="Tahoma" w:eastAsia="新細明體" w:hAnsi="Tahoma" w:cs="Tahoma" w:hint="eastAsia"/>
                <w:color w:val="000000" w:themeColor="text1"/>
                <w:w w:val="95"/>
                <w:sz w:val="24"/>
                <w:szCs w:val="24"/>
                <w:lang w:eastAsia="zh-TW"/>
              </w:rPr>
              <w:t>是否接受現金</w:t>
            </w:r>
          </w:p>
        </w:tc>
        <w:tc>
          <w:tcPr>
            <w:tcW w:w="993" w:type="dxa"/>
          </w:tcPr>
          <w:p w14:paraId="606DDE86" w14:textId="2F9E4729" w:rsidR="00D23E8B" w:rsidRPr="00F15E36" w:rsidRDefault="00EC3D73" w:rsidP="00DD28A5">
            <w:pPr>
              <w:pStyle w:val="a7"/>
              <w:spacing w:before="164" w:line="216" w:lineRule="auto"/>
              <w:ind w:right="242"/>
              <w:jc w:val="both"/>
              <w:rPr>
                <w:rFonts w:eastAsia="新細明體"/>
                <w:color w:val="000000" w:themeColor="text1"/>
                <w:sz w:val="24"/>
                <w:szCs w:val="24"/>
              </w:rPr>
            </w:pPr>
            <w:r w:rsidRPr="009910FF">
              <w:rPr>
                <w:color w:val="FF0000"/>
              </w:rPr>
              <w:sym w:font="Wingdings" w:char="F0FC"/>
            </w:r>
          </w:p>
        </w:tc>
        <w:tc>
          <w:tcPr>
            <w:tcW w:w="992" w:type="dxa"/>
          </w:tcPr>
          <w:p w14:paraId="71FEAFCA" w14:textId="77777777" w:rsidR="00D23E8B" w:rsidRPr="00F15E36" w:rsidRDefault="00D23E8B" w:rsidP="00DD28A5">
            <w:pPr>
              <w:pStyle w:val="a7"/>
              <w:spacing w:before="164" w:line="216" w:lineRule="auto"/>
              <w:ind w:right="242"/>
              <w:jc w:val="both"/>
              <w:rPr>
                <w:rFonts w:eastAsia="新細明體"/>
                <w:color w:val="000000" w:themeColor="text1"/>
                <w:sz w:val="24"/>
                <w:szCs w:val="24"/>
              </w:rPr>
            </w:pPr>
          </w:p>
        </w:tc>
        <w:tc>
          <w:tcPr>
            <w:tcW w:w="4654" w:type="dxa"/>
          </w:tcPr>
          <w:p w14:paraId="3FEC72E3" w14:textId="4E7AB256" w:rsidR="00D23E8B" w:rsidRPr="00F15E36" w:rsidRDefault="002132ED" w:rsidP="002132ED">
            <w:pPr>
              <w:rPr>
                <w:rFonts w:ascii="Tahoma" w:eastAsia="新細明體" w:hAnsi="Tahoma" w:cs="Tahoma"/>
                <w:color w:val="000000" w:themeColor="text1"/>
                <w:lang w:eastAsia="zh-TW"/>
              </w:rPr>
            </w:pPr>
            <w:r w:rsidRPr="00EC3D73">
              <w:rPr>
                <w:rFonts w:ascii="新細明體" w:eastAsia="新細明體" w:hAnsi="新細明體" w:cs="Tahoma" w:hint="eastAsia"/>
                <w:color w:val="FF0000"/>
                <w:highlight w:val="lightGray"/>
                <w:lang w:val="en-US" w:eastAsia="zh-TW"/>
              </w:rPr>
              <w:t>▓</w:t>
            </w:r>
            <w:r>
              <w:rPr>
                <w:rFonts w:ascii="新細明體" w:eastAsia="新細明體" w:hAnsi="新細明體" w:cs="Tahoma" w:hint="eastAsia"/>
                <w:color w:val="000000" w:themeColor="text1"/>
                <w:highlight w:val="lightGray"/>
                <w:lang w:val="en-US" w:eastAsia="zh-TW"/>
              </w:rPr>
              <w:t xml:space="preserve">   </w:t>
            </w:r>
            <w:r w:rsidR="00D23E8B" w:rsidRPr="00F15E36">
              <w:rPr>
                <w:rFonts w:ascii="Tahoma" w:eastAsia="新細明體" w:hAnsi="Tahoma" w:cs="Tahoma" w:hint="eastAsia"/>
                <w:color w:val="000000" w:themeColor="text1"/>
                <w:lang w:eastAsia="zh-TW"/>
              </w:rPr>
              <w:t>確認資金來源。</w:t>
            </w:r>
          </w:p>
          <w:p w14:paraId="6D003738" w14:textId="234CB5B8" w:rsidR="00D23E8B" w:rsidRPr="00F15E36" w:rsidRDefault="002132ED" w:rsidP="002132ED">
            <w:pPr>
              <w:spacing w:beforeLines="50" w:before="120"/>
              <w:rPr>
                <w:rFonts w:ascii="Tahoma" w:eastAsia="新細明體" w:hAnsi="Tahoma" w:cs="Tahoma"/>
                <w:color w:val="000000" w:themeColor="text1"/>
                <w:lang w:eastAsia="zh-TW"/>
              </w:rPr>
            </w:pPr>
            <w:r w:rsidRPr="00EC3D73">
              <w:rPr>
                <w:rFonts w:ascii="新細明體" w:eastAsia="新細明體" w:hAnsi="新細明體" w:cs="Tahoma" w:hint="eastAsia"/>
                <w:color w:val="FF0000"/>
                <w:highlight w:val="lightGray"/>
                <w:lang w:val="en-US" w:eastAsia="zh-TW"/>
              </w:rPr>
              <w:t>▓</w:t>
            </w:r>
            <w:r w:rsidR="00E35B7F">
              <w:rPr>
                <w:rFonts w:ascii="新細明體" w:eastAsia="新細明體" w:hAnsi="新細明體" w:cs="Tahoma" w:hint="eastAsia"/>
                <w:color w:val="000000" w:themeColor="text1"/>
                <w:highlight w:val="lightGray"/>
                <w:lang w:val="en-US" w:eastAsia="zh-TW"/>
              </w:rPr>
              <w:t xml:space="preserve">   </w:t>
            </w:r>
            <w:r w:rsidR="009A1685" w:rsidRPr="00F15E36">
              <w:rPr>
                <w:rFonts w:ascii="Tahoma" w:eastAsia="新細明體" w:hAnsi="Tahoma" w:cs="Tahoma" w:hint="eastAsia"/>
                <w:color w:val="000000" w:themeColor="text1"/>
                <w:lang w:eastAsia="zh-TW"/>
              </w:rPr>
              <w:t>對於</w:t>
            </w:r>
            <w:r w:rsidR="00D23E8B" w:rsidRPr="00F15E36">
              <w:rPr>
                <w:rFonts w:ascii="Tahoma" w:eastAsia="新細明體" w:hAnsi="Tahoma" w:cs="Tahoma" w:hint="eastAsia"/>
                <w:color w:val="000000" w:themeColor="text1"/>
                <w:lang w:eastAsia="zh-TW"/>
              </w:rPr>
              <w:t>現金交易額</w:t>
            </w:r>
            <w:r w:rsidR="009A1685" w:rsidRPr="00F15E36">
              <w:rPr>
                <w:rFonts w:ascii="Tahoma" w:eastAsia="新細明體" w:hAnsi="Tahoma" w:cs="Tahoma" w:hint="eastAsia"/>
                <w:color w:val="000000" w:themeColor="text1"/>
                <w:lang w:eastAsia="zh-TW"/>
              </w:rPr>
              <w:t>度設限</w:t>
            </w:r>
            <w:r w:rsidR="00D23E8B" w:rsidRPr="00F15E36">
              <w:rPr>
                <w:rFonts w:ascii="Tahoma" w:eastAsia="新細明體" w:hAnsi="Tahoma" w:cs="Tahoma" w:hint="eastAsia"/>
                <w:color w:val="000000" w:themeColor="text1"/>
                <w:lang w:eastAsia="zh-TW"/>
              </w:rPr>
              <w:t>。</w:t>
            </w:r>
            <w:r w:rsidR="00D23E8B" w:rsidRPr="00F15E36">
              <w:rPr>
                <w:rFonts w:ascii="Tahoma" w:eastAsia="新細明體" w:hAnsi="Tahoma" w:cs="Tahoma"/>
                <w:color w:val="000000" w:themeColor="text1"/>
                <w:lang w:eastAsia="zh-TW"/>
              </w:rPr>
              <w:t xml:space="preserve"> </w:t>
            </w:r>
          </w:p>
          <w:p w14:paraId="6EEDD792" w14:textId="42359C0B" w:rsidR="00D23E8B" w:rsidRPr="00F15E36" w:rsidRDefault="002132ED" w:rsidP="002132ED">
            <w:pPr>
              <w:pStyle w:val="a7"/>
              <w:spacing w:beforeLines="50" w:before="120" w:line="216" w:lineRule="auto"/>
              <w:ind w:right="244"/>
              <w:jc w:val="both"/>
              <w:rPr>
                <w:rFonts w:eastAsia="新細明體"/>
                <w:sz w:val="24"/>
                <w:szCs w:val="24"/>
                <w:lang w:eastAsia="zh-TW"/>
              </w:rPr>
            </w:pPr>
            <w:r w:rsidRPr="00EC3D73">
              <w:rPr>
                <w:rFonts w:ascii="新細明體" w:eastAsia="新細明體" w:hAnsi="新細明體" w:hint="eastAsia"/>
                <w:color w:val="FF0000"/>
                <w:sz w:val="24"/>
                <w:szCs w:val="24"/>
                <w:highlight w:val="lightGray"/>
                <w:lang w:val="en-CA" w:eastAsia="zh-TW"/>
              </w:rPr>
              <w:t>▓</w:t>
            </w:r>
            <w:r w:rsidR="00E35B7F">
              <w:rPr>
                <w:rFonts w:ascii="新細明體" w:eastAsia="新細明體" w:hAnsi="新細明體" w:hint="eastAsia"/>
                <w:sz w:val="24"/>
                <w:szCs w:val="24"/>
                <w:highlight w:val="lightGray"/>
                <w:lang w:val="en-CA" w:eastAsia="zh-TW"/>
              </w:rPr>
              <w:t xml:space="preserve">   </w:t>
            </w:r>
            <w:r w:rsidR="00D23E8B" w:rsidRPr="00F15E36">
              <w:rPr>
                <w:rFonts w:eastAsia="新細明體" w:hint="eastAsia"/>
                <w:color w:val="000000" w:themeColor="text1"/>
                <w:sz w:val="24"/>
                <w:szCs w:val="24"/>
                <w:lang w:eastAsia="zh-TW"/>
              </w:rPr>
              <w:t>大額交易要求以銀行匯票方式支付</w:t>
            </w:r>
          </w:p>
          <w:p w14:paraId="3573EE88" w14:textId="6CB5BF7F" w:rsidR="003E5A73" w:rsidRPr="00F15E36" w:rsidRDefault="003E5A73" w:rsidP="003E5A73">
            <w:pPr>
              <w:pStyle w:val="a7"/>
              <w:numPr>
                <w:ilvl w:val="0"/>
                <w:numId w:val="16"/>
              </w:numPr>
              <w:spacing w:before="90" w:line="216" w:lineRule="auto"/>
              <w:ind w:right="242"/>
              <w:jc w:val="both"/>
              <w:rPr>
                <w:rFonts w:eastAsia="新細明體"/>
                <w:color w:val="000000" w:themeColor="text1"/>
                <w:sz w:val="24"/>
                <w:szCs w:val="24"/>
              </w:rPr>
            </w:pPr>
            <w:r w:rsidRPr="00F15E36">
              <w:rPr>
                <w:rFonts w:eastAsia="新細明體" w:hint="eastAsia"/>
                <w:color w:val="000000" w:themeColor="text1"/>
                <w:sz w:val="24"/>
                <w:szCs w:val="24"/>
                <w:lang w:eastAsia="zh-TW"/>
              </w:rPr>
              <w:t>其他，請敘明：</w:t>
            </w:r>
          </w:p>
          <w:p w14:paraId="52AAD4EA" w14:textId="030BAD91" w:rsidR="00D234EB" w:rsidRPr="00F15E36" w:rsidRDefault="00D234EB" w:rsidP="003E5A73">
            <w:pPr>
              <w:pStyle w:val="a7"/>
              <w:spacing w:before="164" w:line="216" w:lineRule="auto"/>
              <w:ind w:left="360" w:right="242"/>
              <w:jc w:val="both"/>
              <w:rPr>
                <w:rFonts w:eastAsia="新細明體"/>
                <w:sz w:val="24"/>
                <w:szCs w:val="24"/>
              </w:rPr>
            </w:pPr>
          </w:p>
        </w:tc>
      </w:tr>
      <w:tr w:rsidR="00D23E8B" w:rsidRPr="00F15E36" w14:paraId="38B8FF5A" w14:textId="77777777" w:rsidTr="00F07A99">
        <w:trPr>
          <w:trHeight w:val="108"/>
        </w:trPr>
        <w:tc>
          <w:tcPr>
            <w:tcW w:w="3397" w:type="dxa"/>
            <w:tcBorders>
              <w:bottom w:val="single" w:sz="4" w:space="0" w:color="auto"/>
            </w:tcBorders>
          </w:tcPr>
          <w:p w14:paraId="514C154C" w14:textId="13804B93" w:rsidR="00D23E8B" w:rsidRPr="00F15E36" w:rsidRDefault="00D23E8B" w:rsidP="00DD28A5">
            <w:pPr>
              <w:pStyle w:val="TableParagraph"/>
              <w:spacing w:before="50" w:line="232" w:lineRule="auto"/>
              <w:ind w:leftChars="50" w:left="120" w:rightChars="50" w:right="120"/>
              <w:jc w:val="both"/>
              <w:rPr>
                <w:rFonts w:ascii="Tahoma" w:eastAsia="新細明體" w:hAnsi="Tahoma" w:cs="Tahoma"/>
                <w:color w:val="000000" w:themeColor="text1"/>
                <w:w w:val="95"/>
                <w:sz w:val="24"/>
                <w:szCs w:val="24"/>
                <w:lang w:eastAsia="zh-TW"/>
              </w:rPr>
            </w:pPr>
            <w:r w:rsidRPr="00F15E36">
              <w:rPr>
                <w:rFonts w:ascii="Tahoma" w:eastAsia="新細明體" w:hAnsi="Tahoma" w:cs="Tahoma" w:hint="eastAsia"/>
                <w:color w:val="000000" w:themeColor="text1"/>
                <w:w w:val="95"/>
                <w:sz w:val="24"/>
                <w:szCs w:val="24"/>
                <w:lang w:eastAsia="zh-TW"/>
              </w:rPr>
              <w:t>是否進行大額交易</w:t>
            </w:r>
            <w:r w:rsidRPr="00F15E36">
              <w:rPr>
                <w:rFonts w:ascii="Tahoma" w:eastAsia="新細明體" w:hAnsi="Tahoma" w:cs="Tahoma" w:hint="eastAsia"/>
                <w:color w:val="000000" w:themeColor="text1"/>
                <w:w w:val="95"/>
                <w:sz w:val="24"/>
                <w:szCs w:val="24"/>
                <w:lang w:eastAsia="zh-TW"/>
              </w:rPr>
              <w:t>(</w:t>
            </w:r>
            <w:r w:rsidRPr="00F15E36">
              <w:rPr>
                <w:rFonts w:ascii="Tahoma" w:eastAsia="新細明體" w:hAnsi="Tahoma" w:cs="Tahoma" w:hint="eastAsia"/>
                <w:color w:val="000000" w:themeColor="text1"/>
                <w:w w:val="95"/>
                <w:sz w:val="24"/>
                <w:szCs w:val="24"/>
                <w:lang w:eastAsia="zh-TW"/>
              </w:rPr>
              <w:t>新臺幣</w:t>
            </w:r>
            <w:r w:rsidRPr="00F15E36">
              <w:rPr>
                <w:rFonts w:ascii="Tahoma" w:eastAsia="新細明體" w:hAnsi="Tahoma" w:cs="Tahoma" w:hint="eastAsia"/>
                <w:color w:val="000000" w:themeColor="text1"/>
                <w:w w:val="95"/>
                <w:sz w:val="24"/>
                <w:szCs w:val="24"/>
                <w:lang w:eastAsia="zh-TW"/>
              </w:rPr>
              <w:t>1.5</w:t>
            </w:r>
            <w:r w:rsidRPr="00F15E36">
              <w:rPr>
                <w:rFonts w:ascii="Tahoma" w:eastAsia="新細明體" w:hAnsi="Tahoma" w:cs="Tahoma" w:hint="eastAsia"/>
                <w:color w:val="000000" w:themeColor="text1"/>
                <w:w w:val="95"/>
                <w:sz w:val="24"/>
                <w:szCs w:val="24"/>
                <w:lang w:eastAsia="zh-TW"/>
              </w:rPr>
              <w:t>億元以上</w:t>
            </w:r>
            <w:r w:rsidRPr="00F15E36">
              <w:rPr>
                <w:rFonts w:ascii="Tahoma" w:eastAsia="新細明體" w:hAnsi="Tahoma" w:cs="Tahoma" w:hint="eastAsia"/>
                <w:color w:val="000000" w:themeColor="text1"/>
                <w:w w:val="95"/>
                <w:sz w:val="24"/>
                <w:szCs w:val="24"/>
                <w:lang w:eastAsia="zh-TW"/>
              </w:rPr>
              <w:t>)</w:t>
            </w:r>
          </w:p>
        </w:tc>
        <w:tc>
          <w:tcPr>
            <w:tcW w:w="993" w:type="dxa"/>
            <w:tcBorders>
              <w:bottom w:val="single" w:sz="4" w:space="0" w:color="auto"/>
            </w:tcBorders>
          </w:tcPr>
          <w:p w14:paraId="6ED9F17A" w14:textId="16FF5DAC" w:rsidR="00D23E8B" w:rsidRPr="00F15E36" w:rsidRDefault="00D23E8B" w:rsidP="00DD28A5">
            <w:pPr>
              <w:pStyle w:val="a7"/>
              <w:spacing w:before="164" w:line="216" w:lineRule="auto"/>
              <w:ind w:right="242"/>
              <w:jc w:val="both"/>
              <w:rPr>
                <w:rFonts w:eastAsia="新細明體"/>
                <w:color w:val="000000" w:themeColor="text1"/>
                <w:sz w:val="24"/>
                <w:szCs w:val="24"/>
                <w:lang w:eastAsia="zh-TW"/>
              </w:rPr>
            </w:pPr>
          </w:p>
        </w:tc>
        <w:tc>
          <w:tcPr>
            <w:tcW w:w="992" w:type="dxa"/>
            <w:tcBorders>
              <w:bottom w:val="single" w:sz="4" w:space="0" w:color="auto"/>
            </w:tcBorders>
          </w:tcPr>
          <w:p w14:paraId="3A11D29A" w14:textId="784D5668" w:rsidR="00D23E8B" w:rsidRPr="00F15E36" w:rsidRDefault="00EC3D73" w:rsidP="00DD28A5">
            <w:pPr>
              <w:pStyle w:val="a7"/>
              <w:spacing w:before="164" w:line="216" w:lineRule="auto"/>
              <w:ind w:right="242"/>
              <w:jc w:val="both"/>
              <w:rPr>
                <w:rFonts w:eastAsia="新細明體"/>
                <w:color w:val="000000" w:themeColor="text1"/>
                <w:sz w:val="24"/>
                <w:szCs w:val="24"/>
                <w:lang w:eastAsia="zh-TW"/>
              </w:rPr>
            </w:pPr>
            <w:r w:rsidRPr="009910FF">
              <w:rPr>
                <w:color w:val="FF0000"/>
              </w:rPr>
              <w:sym w:font="Wingdings" w:char="F0FC"/>
            </w:r>
          </w:p>
        </w:tc>
        <w:tc>
          <w:tcPr>
            <w:tcW w:w="4654" w:type="dxa"/>
            <w:tcBorders>
              <w:bottom w:val="single" w:sz="4" w:space="0" w:color="auto"/>
            </w:tcBorders>
          </w:tcPr>
          <w:p w14:paraId="7A4136F3" w14:textId="3BDFF130" w:rsidR="00D23E8B" w:rsidRPr="00F15E36" w:rsidRDefault="00D23E8B" w:rsidP="00F32816">
            <w:pPr>
              <w:pStyle w:val="a7"/>
              <w:numPr>
                <w:ilvl w:val="0"/>
                <w:numId w:val="16"/>
              </w:numPr>
              <w:spacing w:before="164" w:line="216" w:lineRule="auto"/>
              <w:ind w:right="242"/>
              <w:rPr>
                <w:rFonts w:eastAsia="新細明體"/>
                <w:color w:val="000000" w:themeColor="text1"/>
                <w:sz w:val="24"/>
                <w:szCs w:val="24"/>
                <w:lang w:eastAsia="zh-TW"/>
              </w:rPr>
            </w:pPr>
            <w:r w:rsidRPr="00F15E36">
              <w:rPr>
                <w:rFonts w:eastAsia="新細明體" w:hint="eastAsia"/>
                <w:color w:val="000000" w:themeColor="text1"/>
                <w:sz w:val="24"/>
                <w:szCs w:val="24"/>
                <w:lang w:eastAsia="zh-TW"/>
              </w:rPr>
              <w:t>注意不尋常交易洗錢</w:t>
            </w:r>
            <w:r w:rsidRPr="00F15E36">
              <w:rPr>
                <w:rFonts w:eastAsia="新細明體" w:hint="eastAsia"/>
                <w:color w:val="000000" w:themeColor="text1"/>
                <w:sz w:val="24"/>
                <w:szCs w:val="24"/>
                <w:lang w:eastAsia="zh-TW"/>
              </w:rPr>
              <w:t>/</w:t>
            </w:r>
            <w:r w:rsidRPr="00F15E36">
              <w:rPr>
                <w:rFonts w:eastAsia="新細明體" w:hint="eastAsia"/>
                <w:color w:val="000000" w:themeColor="text1"/>
                <w:sz w:val="24"/>
                <w:szCs w:val="24"/>
                <w:lang w:eastAsia="zh-TW"/>
              </w:rPr>
              <w:t>資恐指標</w:t>
            </w:r>
          </w:p>
          <w:p w14:paraId="720E43B4" w14:textId="19348D6A" w:rsidR="00D23E8B" w:rsidRPr="00F15E36" w:rsidRDefault="00D23E8B" w:rsidP="002132ED">
            <w:pPr>
              <w:pStyle w:val="a7"/>
              <w:numPr>
                <w:ilvl w:val="0"/>
                <w:numId w:val="16"/>
              </w:numPr>
              <w:spacing w:beforeLines="50" w:before="120" w:line="216" w:lineRule="auto"/>
              <w:ind w:left="357" w:right="244" w:hanging="357"/>
              <w:jc w:val="both"/>
              <w:rPr>
                <w:rFonts w:eastAsia="新細明體"/>
                <w:sz w:val="24"/>
                <w:szCs w:val="24"/>
                <w:lang w:eastAsia="zh-TW"/>
              </w:rPr>
            </w:pPr>
            <w:r w:rsidRPr="00F15E36">
              <w:rPr>
                <w:rFonts w:eastAsia="新細明體" w:hint="eastAsia"/>
                <w:color w:val="000000" w:themeColor="text1"/>
                <w:sz w:val="24"/>
                <w:szCs w:val="24"/>
                <w:lang w:eastAsia="zh-TW"/>
              </w:rPr>
              <w:t>取得與資金來源或財產有關之額外訊息。</w:t>
            </w:r>
          </w:p>
          <w:p w14:paraId="28483ACB" w14:textId="1021E038" w:rsidR="003E5A73" w:rsidRPr="00F15E36" w:rsidRDefault="003E5A73" w:rsidP="003E5A73">
            <w:pPr>
              <w:pStyle w:val="a7"/>
              <w:numPr>
                <w:ilvl w:val="0"/>
                <w:numId w:val="16"/>
              </w:numPr>
              <w:spacing w:before="90" w:line="216" w:lineRule="auto"/>
              <w:ind w:right="242"/>
              <w:jc w:val="both"/>
              <w:rPr>
                <w:rFonts w:eastAsia="新細明體"/>
                <w:color w:val="000000" w:themeColor="text1"/>
                <w:sz w:val="24"/>
                <w:szCs w:val="24"/>
              </w:rPr>
            </w:pPr>
            <w:r w:rsidRPr="00F15E36">
              <w:rPr>
                <w:rFonts w:eastAsia="新細明體" w:hint="eastAsia"/>
                <w:color w:val="000000" w:themeColor="text1"/>
                <w:sz w:val="24"/>
                <w:szCs w:val="24"/>
                <w:lang w:eastAsia="zh-TW"/>
              </w:rPr>
              <w:t>其他，請敘明：</w:t>
            </w:r>
          </w:p>
          <w:p w14:paraId="58C92C65" w14:textId="1CEF0634" w:rsidR="003E5A73" w:rsidRPr="00F15E36" w:rsidRDefault="003E5A73" w:rsidP="003E5A73">
            <w:pPr>
              <w:pStyle w:val="a7"/>
              <w:spacing w:before="164" w:line="216" w:lineRule="auto"/>
              <w:ind w:left="360" w:right="242"/>
              <w:jc w:val="both"/>
              <w:rPr>
                <w:rFonts w:eastAsia="新細明體"/>
                <w:sz w:val="24"/>
                <w:szCs w:val="24"/>
              </w:rPr>
            </w:pPr>
          </w:p>
        </w:tc>
      </w:tr>
      <w:tr w:rsidR="00B90CD6" w:rsidRPr="00F15E36" w14:paraId="255A24A3" w14:textId="77777777" w:rsidTr="00317815">
        <w:trPr>
          <w:trHeight w:val="108"/>
        </w:trPr>
        <w:tc>
          <w:tcPr>
            <w:tcW w:w="10036" w:type="dxa"/>
            <w:gridSpan w:val="4"/>
            <w:shd w:val="clear" w:color="auto" w:fill="E5DFEC" w:themeFill="accent4" w:themeFillTint="33"/>
          </w:tcPr>
          <w:p w14:paraId="22976714" w14:textId="7EA38D78" w:rsidR="00B90CD6" w:rsidRPr="00F15E36" w:rsidRDefault="000F6437" w:rsidP="000A11A3">
            <w:pPr>
              <w:pStyle w:val="a7"/>
              <w:spacing w:before="164" w:line="216" w:lineRule="auto"/>
              <w:ind w:rightChars="50" w:right="120"/>
              <w:jc w:val="both"/>
              <w:rPr>
                <w:rFonts w:eastAsia="新細明體"/>
                <w:b/>
                <w:color w:val="000000" w:themeColor="text1"/>
                <w:sz w:val="24"/>
                <w:szCs w:val="24"/>
              </w:rPr>
            </w:pPr>
            <w:r w:rsidRPr="00F15E36">
              <w:rPr>
                <w:rFonts w:eastAsia="新細明體" w:hint="eastAsia"/>
                <w:b/>
                <w:color w:val="000000" w:themeColor="text1"/>
                <w:w w:val="95"/>
                <w:sz w:val="24"/>
                <w:szCs w:val="24"/>
                <w:lang w:eastAsia="zh-TW"/>
              </w:rPr>
              <w:t>地理風險</w:t>
            </w:r>
          </w:p>
        </w:tc>
      </w:tr>
      <w:tr w:rsidR="00B90CD6" w:rsidRPr="00F15E36" w14:paraId="4A18E2B3" w14:textId="77777777" w:rsidTr="00F07A99">
        <w:trPr>
          <w:trHeight w:val="108"/>
        </w:trPr>
        <w:tc>
          <w:tcPr>
            <w:tcW w:w="3397" w:type="dxa"/>
          </w:tcPr>
          <w:p w14:paraId="399B3AFF" w14:textId="63773F95" w:rsidR="00B90CD6" w:rsidRPr="00F15E36" w:rsidRDefault="0004132A" w:rsidP="00DD28A5">
            <w:pPr>
              <w:pStyle w:val="TableParagraph"/>
              <w:tabs>
                <w:tab w:val="left" w:pos="270"/>
              </w:tabs>
              <w:spacing w:before="48" w:line="233" w:lineRule="auto"/>
              <w:ind w:leftChars="50" w:left="120" w:rightChars="50" w:right="120"/>
              <w:jc w:val="both"/>
              <w:rPr>
                <w:rFonts w:ascii="Tahoma" w:eastAsia="新細明體" w:hAnsi="Tahoma" w:cs="新細明體"/>
                <w:color w:val="000000" w:themeColor="text1"/>
                <w:sz w:val="24"/>
                <w:szCs w:val="24"/>
                <w:lang w:val="en-CA" w:eastAsia="zh-TW"/>
              </w:rPr>
            </w:pPr>
            <w:r w:rsidRPr="00F15E36">
              <w:rPr>
                <w:rFonts w:ascii="Tahoma" w:eastAsia="新細明體" w:hAnsi="Tahoma" w:cs="新細明體" w:hint="eastAsia"/>
                <w:color w:val="000000" w:themeColor="text1"/>
                <w:sz w:val="24"/>
                <w:szCs w:val="24"/>
                <w:lang w:val="en-CA" w:eastAsia="zh-TW"/>
              </w:rPr>
              <w:t>客戶或資金來源</w:t>
            </w:r>
            <w:r w:rsidR="00B56079" w:rsidRPr="00F15E36">
              <w:rPr>
                <w:rFonts w:ascii="Tahoma" w:eastAsia="新細明體" w:hAnsi="Tahoma" w:cs="新細明體" w:hint="eastAsia"/>
                <w:color w:val="000000" w:themeColor="text1"/>
                <w:sz w:val="24"/>
                <w:szCs w:val="24"/>
                <w:lang w:val="en-CA" w:eastAsia="zh-TW"/>
              </w:rPr>
              <w:t>國家</w:t>
            </w:r>
            <w:r w:rsidRPr="00F15E36">
              <w:rPr>
                <w:rFonts w:ascii="Tahoma" w:eastAsia="新細明體" w:hAnsi="Tahoma" w:cs="新細明體" w:hint="eastAsia"/>
                <w:color w:val="000000" w:themeColor="text1"/>
                <w:sz w:val="24"/>
                <w:szCs w:val="24"/>
                <w:lang w:val="en-CA" w:eastAsia="zh-TW"/>
              </w:rPr>
              <w:t>是否</w:t>
            </w:r>
            <w:r w:rsidR="00B56079" w:rsidRPr="00F15E36">
              <w:rPr>
                <w:rFonts w:ascii="Tahoma" w:eastAsia="新細明體" w:hAnsi="Tahoma" w:cs="新細明體" w:hint="eastAsia"/>
                <w:color w:val="000000" w:themeColor="text1"/>
                <w:sz w:val="24"/>
                <w:szCs w:val="24"/>
                <w:lang w:val="en-CA" w:eastAsia="zh-TW"/>
              </w:rPr>
              <w:t>屬於</w:t>
            </w:r>
            <w:r w:rsidRPr="00F15E36">
              <w:rPr>
                <w:rFonts w:ascii="Tahoma" w:eastAsia="新細明體" w:hAnsi="Tahoma" w:cs="新細明體" w:hint="eastAsia"/>
                <w:color w:val="000000" w:themeColor="text1"/>
                <w:sz w:val="24"/>
                <w:szCs w:val="24"/>
                <w:lang w:val="en-CA" w:eastAsia="zh-TW"/>
              </w:rPr>
              <w:t>台灣或國際組織</w:t>
            </w:r>
            <w:r w:rsidR="00FA2839" w:rsidRPr="00F15E36">
              <w:rPr>
                <w:rFonts w:ascii="Tahoma" w:eastAsia="新細明體" w:hAnsi="Tahoma" w:cs="新細明體" w:hint="eastAsia"/>
                <w:color w:val="000000" w:themeColor="text1"/>
                <w:sz w:val="24"/>
                <w:szCs w:val="24"/>
                <w:lang w:val="en-CA" w:eastAsia="zh-TW"/>
              </w:rPr>
              <w:t>如聯合國</w:t>
            </w:r>
            <w:r w:rsidR="006F66A7" w:rsidRPr="00F15E36">
              <w:rPr>
                <w:rFonts w:ascii="Tahoma" w:eastAsia="新細明體" w:hAnsi="Tahoma" w:cs="新細明體" w:hint="eastAsia"/>
                <w:color w:val="000000" w:themeColor="text1"/>
                <w:sz w:val="24"/>
                <w:szCs w:val="24"/>
                <w:lang w:val="en-CA" w:eastAsia="zh-TW"/>
              </w:rPr>
              <w:t>公告制裁、</w:t>
            </w:r>
            <w:r w:rsidRPr="00F15E36">
              <w:rPr>
                <w:rFonts w:ascii="Tahoma" w:eastAsia="新細明體" w:hAnsi="Tahoma" w:cs="新細明體" w:hint="eastAsia"/>
                <w:color w:val="000000" w:themeColor="text1"/>
                <w:sz w:val="24"/>
                <w:szCs w:val="24"/>
                <w:lang w:val="en-CA" w:eastAsia="zh-TW"/>
              </w:rPr>
              <w:t>禁運或</w:t>
            </w:r>
            <w:r w:rsidR="006F66A7" w:rsidRPr="00F15E36">
              <w:rPr>
                <w:rFonts w:ascii="Tahoma" w:eastAsia="新細明體" w:hAnsi="Tahoma" w:cs="新細明體" w:hint="eastAsia"/>
                <w:color w:val="000000" w:themeColor="text1"/>
                <w:sz w:val="24"/>
                <w:szCs w:val="24"/>
                <w:lang w:val="en-CA" w:eastAsia="zh-TW"/>
              </w:rPr>
              <w:t>其他</w:t>
            </w:r>
            <w:r w:rsidRPr="00F15E36">
              <w:rPr>
                <w:rFonts w:ascii="Tahoma" w:eastAsia="新細明體" w:hAnsi="Tahoma" w:cs="新細明體" w:hint="eastAsia"/>
                <w:color w:val="000000" w:themeColor="text1"/>
                <w:sz w:val="24"/>
                <w:szCs w:val="24"/>
                <w:lang w:val="en-CA" w:eastAsia="zh-TW"/>
              </w:rPr>
              <w:t>類似措施</w:t>
            </w:r>
            <w:r w:rsidR="00AF4ECD" w:rsidRPr="00F15E36">
              <w:rPr>
                <w:rFonts w:ascii="Tahoma" w:eastAsia="新細明體" w:hAnsi="Tahoma" w:cs="新細明體" w:hint="eastAsia"/>
                <w:color w:val="000000" w:themeColor="text1"/>
                <w:sz w:val="24"/>
                <w:szCs w:val="24"/>
                <w:lang w:val="en-CA" w:eastAsia="zh-TW"/>
              </w:rPr>
              <w:t>之</w:t>
            </w:r>
            <w:r w:rsidR="00FA2839" w:rsidRPr="00F15E36">
              <w:rPr>
                <w:rFonts w:ascii="Tahoma" w:eastAsia="新細明體" w:hAnsi="Tahoma" w:cs="新細明體" w:hint="eastAsia"/>
                <w:color w:val="000000" w:themeColor="text1"/>
                <w:sz w:val="24"/>
                <w:szCs w:val="24"/>
                <w:lang w:val="en-CA" w:eastAsia="zh-TW"/>
              </w:rPr>
              <w:t>對象</w:t>
            </w:r>
            <w:r w:rsidR="00FA2839" w:rsidRPr="00F15E36">
              <w:rPr>
                <w:rFonts w:ascii="Tahoma" w:eastAsia="新細明體" w:hAnsi="Tahoma" w:cs="新細明體" w:hint="eastAsia"/>
                <w:color w:val="000000" w:themeColor="text1"/>
                <w:sz w:val="24"/>
                <w:szCs w:val="24"/>
                <w:lang w:val="en-CA" w:eastAsia="zh-TW"/>
              </w:rPr>
              <w:t>?</w:t>
            </w:r>
          </w:p>
          <w:p w14:paraId="296B6EC4" w14:textId="1F2A29F6" w:rsidR="00B90CD6" w:rsidRPr="00F15E36" w:rsidRDefault="00B90CD6" w:rsidP="00DD28A5">
            <w:pPr>
              <w:pStyle w:val="TableParagraph"/>
              <w:spacing w:line="232" w:lineRule="auto"/>
              <w:ind w:leftChars="50" w:left="120" w:rightChars="50" w:right="120"/>
              <w:jc w:val="both"/>
              <w:rPr>
                <w:rFonts w:ascii="Tahoma" w:eastAsia="新細明體" w:hAnsi="Tahoma" w:cs="Tahoma"/>
                <w:color w:val="000000" w:themeColor="text1"/>
                <w:sz w:val="24"/>
                <w:szCs w:val="24"/>
                <w:lang w:eastAsia="zh-TW"/>
              </w:rPr>
            </w:pPr>
            <w:r w:rsidRPr="00F15E36">
              <w:rPr>
                <w:rFonts w:ascii="Tahoma" w:eastAsia="新細明體" w:hAnsi="Tahoma" w:cs="Tahoma"/>
                <w:color w:val="000000" w:themeColor="text1"/>
                <w:sz w:val="24"/>
                <w:szCs w:val="24"/>
                <w:lang w:eastAsia="zh-TW"/>
              </w:rPr>
              <w:t xml:space="preserve"> </w:t>
            </w:r>
          </w:p>
        </w:tc>
        <w:tc>
          <w:tcPr>
            <w:tcW w:w="993" w:type="dxa"/>
          </w:tcPr>
          <w:p w14:paraId="1985114C" w14:textId="68388D67" w:rsidR="00B90CD6" w:rsidRPr="00F15E36" w:rsidRDefault="00B90CD6" w:rsidP="00DD28A5">
            <w:pPr>
              <w:pStyle w:val="a7"/>
              <w:spacing w:before="164" w:line="216" w:lineRule="auto"/>
              <w:ind w:right="242"/>
              <w:jc w:val="both"/>
              <w:rPr>
                <w:rFonts w:eastAsia="新細明體"/>
                <w:color w:val="000000" w:themeColor="text1"/>
                <w:sz w:val="24"/>
                <w:szCs w:val="24"/>
                <w:lang w:eastAsia="zh-TW"/>
              </w:rPr>
            </w:pPr>
          </w:p>
        </w:tc>
        <w:tc>
          <w:tcPr>
            <w:tcW w:w="992" w:type="dxa"/>
          </w:tcPr>
          <w:p w14:paraId="20F55E03" w14:textId="67FE2B3A" w:rsidR="00B90CD6" w:rsidRPr="00F15E36" w:rsidRDefault="00EC3D73" w:rsidP="00DD28A5">
            <w:pPr>
              <w:pStyle w:val="a7"/>
              <w:spacing w:before="164" w:line="216" w:lineRule="auto"/>
              <w:ind w:right="242"/>
              <w:jc w:val="both"/>
              <w:rPr>
                <w:rFonts w:eastAsia="新細明體"/>
                <w:color w:val="000000" w:themeColor="text1"/>
                <w:sz w:val="24"/>
                <w:szCs w:val="24"/>
                <w:lang w:eastAsia="zh-TW"/>
              </w:rPr>
            </w:pPr>
            <w:r w:rsidRPr="009910FF">
              <w:rPr>
                <w:color w:val="FF0000"/>
              </w:rPr>
              <w:sym w:font="Wingdings" w:char="F0FC"/>
            </w:r>
          </w:p>
        </w:tc>
        <w:tc>
          <w:tcPr>
            <w:tcW w:w="4654" w:type="dxa"/>
          </w:tcPr>
          <w:p w14:paraId="002464EC" w14:textId="70CF353B" w:rsidR="00B90CD6" w:rsidRPr="00F15E36" w:rsidRDefault="00B849B9" w:rsidP="00F32816">
            <w:pPr>
              <w:pStyle w:val="a7"/>
              <w:numPr>
                <w:ilvl w:val="0"/>
                <w:numId w:val="16"/>
              </w:numPr>
              <w:spacing w:before="90" w:line="216" w:lineRule="auto"/>
              <w:ind w:right="242"/>
              <w:jc w:val="both"/>
              <w:rPr>
                <w:rFonts w:eastAsia="新細明體"/>
                <w:color w:val="000000" w:themeColor="text1"/>
                <w:sz w:val="24"/>
                <w:szCs w:val="24"/>
                <w:lang w:eastAsia="zh-TW"/>
              </w:rPr>
            </w:pPr>
            <w:r w:rsidRPr="00F15E36">
              <w:rPr>
                <w:rFonts w:eastAsia="新細明體" w:hint="eastAsia"/>
                <w:color w:val="000000" w:themeColor="text1"/>
                <w:sz w:val="24"/>
                <w:szCs w:val="24"/>
                <w:lang w:eastAsia="zh-TW"/>
              </w:rPr>
              <w:t>取得</w:t>
            </w:r>
            <w:r w:rsidR="009B632C" w:rsidRPr="00F15E36">
              <w:rPr>
                <w:rFonts w:eastAsia="新細明體" w:hint="eastAsia"/>
                <w:color w:val="000000" w:themeColor="text1"/>
                <w:sz w:val="24"/>
                <w:szCs w:val="24"/>
                <w:lang w:eastAsia="zh-TW"/>
              </w:rPr>
              <w:t>高階主管</w:t>
            </w:r>
            <w:r w:rsidR="0004132A" w:rsidRPr="00F15E36">
              <w:rPr>
                <w:rFonts w:eastAsia="新細明體" w:hint="eastAsia"/>
                <w:color w:val="000000" w:themeColor="text1"/>
                <w:sz w:val="24"/>
                <w:szCs w:val="24"/>
                <w:lang w:eastAsia="zh-TW"/>
              </w:rPr>
              <w:t>許可進行交易</w:t>
            </w:r>
            <w:r w:rsidR="006F66A7" w:rsidRPr="00F15E36">
              <w:rPr>
                <w:rFonts w:eastAsia="新細明體" w:hint="eastAsia"/>
                <w:color w:val="000000" w:themeColor="text1"/>
                <w:sz w:val="24"/>
                <w:szCs w:val="24"/>
                <w:lang w:eastAsia="zh-TW"/>
              </w:rPr>
              <w:t>。</w:t>
            </w:r>
          </w:p>
          <w:p w14:paraId="0F405E52" w14:textId="282FB253" w:rsidR="00B90CD6" w:rsidRPr="00F15E36" w:rsidRDefault="006F66A7" w:rsidP="002132ED">
            <w:pPr>
              <w:pStyle w:val="a7"/>
              <w:numPr>
                <w:ilvl w:val="0"/>
                <w:numId w:val="16"/>
              </w:numPr>
              <w:spacing w:before="90" w:line="216" w:lineRule="auto"/>
              <w:ind w:left="357" w:right="244" w:hanging="357"/>
              <w:jc w:val="both"/>
              <w:rPr>
                <w:rFonts w:eastAsia="新細明體"/>
                <w:color w:val="000000" w:themeColor="text1"/>
                <w:sz w:val="24"/>
                <w:szCs w:val="24"/>
                <w:lang w:eastAsia="zh-TW"/>
              </w:rPr>
            </w:pPr>
            <w:r w:rsidRPr="00F15E36">
              <w:rPr>
                <w:rFonts w:eastAsia="新細明體" w:hint="eastAsia"/>
                <w:color w:val="000000" w:themeColor="text1"/>
                <w:sz w:val="24"/>
                <w:szCs w:val="24"/>
                <w:lang w:eastAsia="zh-TW"/>
              </w:rPr>
              <w:t>要求</w:t>
            </w:r>
            <w:r w:rsidR="006B0B08" w:rsidRPr="00F15E36">
              <w:rPr>
                <w:rFonts w:eastAsia="新細明體" w:hint="eastAsia"/>
                <w:color w:val="000000" w:themeColor="text1"/>
                <w:sz w:val="24"/>
                <w:szCs w:val="24"/>
                <w:lang w:eastAsia="zh-TW"/>
              </w:rPr>
              <w:t>額外</w:t>
            </w:r>
            <w:r w:rsidRPr="00F15E36">
              <w:rPr>
                <w:rFonts w:eastAsia="新細明體" w:hint="eastAsia"/>
                <w:color w:val="000000" w:themeColor="text1"/>
                <w:sz w:val="24"/>
                <w:szCs w:val="24"/>
                <w:lang w:eastAsia="zh-TW"/>
              </w:rPr>
              <w:t>資訊，以辨識身分。</w:t>
            </w:r>
          </w:p>
          <w:p w14:paraId="18CDCA0A" w14:textId="48D8F38B" w:rsidR="00B90CD6" w:rsidRPr="00F15E36" w:rsidRDefault="00B849B9" w:rsidP="00F32816">
            <w:pPr>
              <w:pStyle w:val="a7"/>
              <w:numPr>
                <w:ilvl w:val="0"/>
                <w:numId w:val="16"/>
              </w:numPr>
              <w:spacing w:before="90" w:line="216" w:lineRule="auto"/>
              <w:ind w:right="242"/>
              <w:jc w:val="both"/>
              <w:rPr>
                <w:rFonts w:eastAsia="新細明體"/>
                <w:color w:val="000000" w:themeColor="text1"/>
                <w:sz w:val="24"/>
                <w:szCs w:val="24"/>
                <w:lang w:eastAsia="zh-TW"/>
              </w:rPr>
            </w:pPr>
            <w:r w:rsidRPr="00F15E36">
              <w:rPr>
                <w:rFonts w:eastAsia="新細明體" w:hint="eastAsia"/>
                <w:color w:val="000000" w:themeColor="text1"/>
                <w:sz w:val="24"/>
                <w:szCs w:val="24"/>
                <w:lang w:eastAsia="zh-TW"/>
              </w:rPr>
              <w:t>取得</w:t>
            </w:r>
            <w:r w:rsidR="00BB0600" w:rsidRPr="00F15E36">
              <w:rPr>
                <w:rFonts w:eastAsia="新細明體" w:hint="eastAsia"/>
                <w:color w:val="000000" w:themeColor="text1"/>
                <w:sz w:val="24"/>
                <w:szCs w:val="24"/>
                <w:lang w:eastAsia="zh-TW"/>
              </w:rPr>
              <w:t>與資金來源或財產有關</w:t>
            </w:r>
            <w:r w:rsidR="00AF4ECD" w:rsidRPr="00F15E36">
              <w:rPr>
                <w:rFonts w:eastAsia="新細明體" w:hint="eastAsia"/>
                <w:color w:val="000000" w:themeColor="text1"/>
                <w:sz w:val="24"/>
                <w:szCs w:val="24"/>
                <w:lang w:eastAsia="zh-TW"/>
              </w:rPr>
              <w:t>之</w:t>
            </w:r>
            <w:r w:rsidR="006B0B08" w:rsidRPr="00F15E36">
              <w:rPr>
                <w:rFonts w:eastAsia="新細明體" w:hint="eastAsia"/>
                <w:color w:val="000000" w:themeColor="text1"/>
                <w:sz w:val="24"/>
                <w:szCs w:val="24"/>
                <w:lang w:eastAsia="zh-TW"/>
              </w:rPr>
              <w:t>額外</w:t>
            </w:r>
            <w:r w:rsidR="00BB0600" w:rsidRPr="00F15E36">
              <w:rPr>
                <w:rFonts w:eastAsia="新細明體" w:hint="eastAsia"/>
                <w:color w:val="000000" w:themeColor="text1"/>
                <w:sz w:val="24"/>
                <w:szCs w:val="24"/>
                <w:lang w:eastAsia="zh-TW"/>
              </w:rPr>
              <w:t>訊息。</w:t>
            </w:r>
          </w:p>
          <w:p w14:paraId="29CCB09C" w14:textId="4603E9B9" w:rsidR="003E5A73" w:rsidRPr="00F15E36" w:rsidRDefault="003E5A73" w:rsidP="003E5A73">
            <w:pPr>
              <w:pStyle w:val="a7"/>
              <w:numPr>
                <w:ilvl w:val="0"/>
                <w:numId w:val="16"/>
              </w:numPr>
              <w:spacing w:before="90" w:line="216" w:lineRule="auto"/>
              <w:ind w:right="242"/>
              <w:jc w:val="both"/>
              <w:rPr>
                <w:rFonts w:eastAsia="新細明體"/>
                <w:color w:val="000000" w:themeColor="text1"/>
                <w:sz w:val="24"/>
                <w:szCs w:val="24"/>
              </w:rPr>
            </w:pPr>
            <w:r w:rsidRPr="00F15E36">
              <w:rPr>
                <w:rFonts w:eastAsia="新細明體" w:hint="eastAsia"/>
                <w:color w:val="000000" w:themeColor="text1"/>
                <w:sz w:val="24"/>
                <w:szCs w:val="24"/>
                <w:lang w:eastAsia="zh-TW"/>
              </w:rPr>
              <w:t>其他，請敘明：</w:t>
            </w:r>
          </w:p>
          <w:p w14:paraId="336F2631" w14:textId="146119BC" w:rsidR="003E5A73" w:rsidRPr="00F15E36" w:rsidRDefault="003E5A73" w:rsidP="003E5A73">
            <w:pPr>
              <w:pStyle w:val="a7"/>
              <w:spacing w:before="90" w:line="216" w:lineRule="auto"/>
              <w:ind w:left="360" w:right="242"/>
              <w:jc w:val="both"/>
              <w:rPr>
                <w:rFonts w:eastAsia="新細明體"/>
                <w:color w:val="000000" w:themeColor="text1"/>
                <w:sz w:val="24"/>
                <w:szCs w:val="24"/>
              </w:rPr>
            </w:pPr>
          </w:p>
        </w:tc>
      </w:tr>
      <w:tr w:rsidR="00B90CD6" w:rsidRPr="00F15E36" w14:paraId="4C141E62" w14:textId="77777777" w:rsidTr="00F07A99">
        <w:trPr>
          <w:trHeight w:val="108"/>
        </w:trPr>
        <w:tc>
          <w:tcPr>
            <w:tcW w:w="3397" w:type="dxa"/>
          </w:tcPr>
          <w:p w14:paraId="37BDC239" w14:textId="2F988E59" w:rsidR="00B90CD6" w:rsidRPr="00F15E36" w:rsidRDefault="006F66A7" w:rsidP="00DD28A5">
            <w:pPr>
              <w:pStyle w:val="TableParagraph"/>
              <w:tabs>
                <w:tab w:val="left" w:pos="270"/>
              </w:tabs>
              <w:spacing w:before="48" w:line="232" w:lineRule="auto"/>
              <w:ind w:leftChars="50" w:left="120" w:rightChars="50" w:right="120"/>
              <w:jc w:val="both"/>
              <w:rPr>
                <w:rFonts w:ascii="Tahoma" w:eastAsia="新細明體" w:hAnsi="Tahoma" w:cs="Tahoma"/>
                <w:color w:val="000000" w:themeColor="text1"/>
                <w:spacing w:val="-11"/>
                <w:sz w:val="24"/>
                <w:szCs w:val="24"/>
                <w:lang w:eastAsia="zh-TW"/>
              </w:rPr>
            </w:pPr>
            <w:r w:rsidRPr="00F15E36">
              <w:rPr>
                <w:rFonts w:ascii="Tahoma" w:eastAsia="新細明體" w:hAnsi="Tahoma" w:cs="新細明體" w:hint="eastAsia"/>
                <w:color w:val="000000" w:themeColor="text1"/>
                <w:sz w:val="24"/>
                <w:szCs w:val="24"/>
                <w:lang w:val="en-CA" w:eastAsia="zh-TW"/>
              </w:rPr>
              <w:t>客戶或資金來源是否有來自被視為是</w:t>
            </w:r>
            <w:r w:rsidR="00FA2839" w:rsidRPr="00F15E36">
              <w:rPr>
                <w:rFonts w:ascii="Tahoma" w:eastAsia="新細明體" w:hAnsi="Tahoma" w:cs="新細明體" w:hint="eastAsia"/>
                <w:color w:val="000000" w:themeColor="text1"/>
                <w:sz w:val="24"/>
                <w:szCs w:val="24"/>
                <w:lang w:val="en-CA" w:eastAsia="zh-TW"/>
              </w:rPr>
              <w:t>金融秘密庇護所</w:t>
            </w:r>
            <w:r w:rsidR="00AF4ECD" w:rsidRPr="00F15E36">
              <w:rPr>
                <w:rFonts w:ascii="Tahoma" w:eastAsia="新細明體" w:hAnsi="Tahoma" w:cs="新細明體" w:hint="eastAsia"/>
                <w:color w:val="000000" w:themeColor="text1"/>
                <w:sz w:val="24"/>
                <w:szCs w:val="24"/>
                <w:lang w:val="en-CA" w:eastAsia="zh-TW"/>
              </w:rPr>
              <w:t>之</w:t>
            </w:r>
            <w:r w:rsidRPr="00F15E36">
              <w:rPr>
                <w:rFonts w:ascii="Tahoma" w:eastAsia="新細明體" w:hAnsi="Tahoma" w:cs="新細明體" w:hint="eastAsia"/>
                <w:color w:val="000000" w:themeColor="text1"/>
                <w:sz w:val="24"/>
                <w:szCs w:val="24"/>
                <w:lang w:val="en-CA" w:eastAsia="zh-TW"/>
              </w:rPr>
              <w:t>國家</w:t>
            </w:r>
            <w:r w:rsidR="00FA2839" w:rsidRPr="00F15E36">
              <w:rPr>
                <w:rFonts w:ascii="Tahoma" w:eastAsia="新細明體" w:hAnsi="Tahoma" w:cs="新細明體" w:hint="eastAsia"/>
                <w:color w:val="000000" w:themeColor="text1"/>
                <w:sz w:val="24"/>
                <w:szCs w:val="24"/>
                <w:lang w:val="en-CA" w:eastAsia="zh-TW"/>
              </w:rPr>
              <w:t>或區域</w:t>
            </w:r>
            <w:r w:rsidRPr="00F15E36">
              <w:rPr>
                <w:rFonts w:ascii="Tahoma" w:eastAsia="新細明體" w:hAnsi="Tahoma" w:cs="新細明體" w:hint="eastAsia"/>
                <w:color w:val="000000" w:themeColor="text1"/>
                <w:sz w:val="24"/>
                <w:szCs w:val="24"/>
                <w:lang w:val="en-CA" w:eastAsia="zh-TW"/>
              </w:rPr>
              <w:t>。</w:t>
            </w:r>
          </w:p>
          <w:p w14:paraId="05D0CC58" w14:textId="4F7B2461" w:rsidR="00B90CD6" w:rsidRPr="00F15E36" w:rsidRDefault="00F72B6A" w:rsidP="00DD28A5">
            <w:pPr>
              <w:pStyle w:val="TableParagraph"/>
              <w:tabs>
                <w:tab w:val="left" w:pos="270"/>
              </w:tabs>
              <w:spacing w:before="48" w:line="232" w:lineRule="auto"/>
              <w:ind w:leftChars="50" w:left="120" w:rightChars="50" w:right="120"/>
              <w:jc w:val="both"/>
              <w:rPr>
                <w:rFonts w:ascii="Tahoma" w:eastAsia="新細明體" w:hAnsi="Tahoma" w:cs="Tahoma"/>
                <w:color w:val="000000" w:themeColor="text1"/>
                <w:sz w:val="24"/>
                <w:szCs w:val="24"/>
                <w:lang w:eastAsia="zh-TW"/>
              </w:rPr>
            </w:pPr>
            <w:r w:rsidRPr="00F15E36">
              <w:rPr>
                <w:rFonts w:ascii="Tahoma" w:eastAsia="新細明體" w:hAnsi="Tahoma" w:cs="Tahoma"/>
                <w:color w:val="000000" w:themeColor="text1"/>
                <w:sz w:val="24"/>
                <w:szCs w:val="24"/>
                <w:lang w:eastAsia="zh-TW"/>
              </w:rPr>
              <w:t xml:space="preserve"> </w:t>
            </w:r>
            <w:r w:rsidR="00B90CD6" w:rsidRPr="00F15E36">
              <w:rPr>
                <w:rFonts w:ascii="Tahoma" w:eastAsia="新細明體" w:hAnsi="Tahoma" w:cs="Tahoma"/>
                <w:color w:val="000000" w:themeColor="text1"/>
                <w:sz w:val="24"/>
                <w:szCs w:val="24"/>
                <w:lang w:eastAsia="zh-TW"/>
              </w:rPr>
              <w:t xml:space="preserve">  </w:t>
            </w:r>
          </w:p>
        </w:tc>
        <w:tc>
          <w:tcPr>
            <w:tcW w:w="993" w:type="dxa"/>
          </w:tcPr>
          <w:p w14:paraId="363BF1F5" w14:textId="668F31D9" w:rsidR="00B90CD6" w:rsidRPr="00F15E36" w:rsidRDefault="00B90CD6" w:rsidP="00DD28A5">
            <w:pPr>
              <w:pStyle w:val="a7"/>
              <w:spacing w:before="164" w:line="216" w:lineRule="auto"/>
              <w:ind w:right="242"/>
              <w:jc w:val="both"/>
              <w:rPr>
                <w:rFonts w:eastAsia="新細明體"/>
                <w:color w:val="000000" w:themeColor="text1"/>
                <w:sz w:val="24"/>
                <w:szCs w:val="24"/>
                <w:lang w:eastAsia="zh-TW"/>
              </w:rPr>
            </w:pPr>
          </w:p>
        </w:tc>
        <w:tc>
          <w:tcPr>
            <w:tcW w:w="992" w:type="dxa"/>
          </w:tcPr>
          <w:p w14:paraId="34BE215E" w14:textId="7C851F2E" w:rsidR="00B90CD6" w:rsidRPr="00F15E36" w:rsidRDefault="00EC3D73" w:rsidP="00DD28A5">
            <w:pPr>
              <w:pStyle w:val="a7"/>
              <w:spacing w:before="164" w:line="216" w:lineRule="auto"/>
              <w:ind w:right="242"/>
              <w:jc w:val="both"/>
              <w:rPr>
                <w:rFonts w:eastAsia="新細明體"/>
                <w:color w:val="000000" w:themeColor="text1"/>
                <w:sz w:val="24"/>
                <w:szCs w:val="24"/>
                <w:lang w:eastAsia="zh-TW"/>
              </w:rPr>
            </w:pPr>
            <w:r w:rsidRPr="009910FF">
              <w:rPr>
                <w:color w:val="FF0000"/>
              </w:rPr>
              <w:sym w:font="Wingdings" w:char="F0FC"/>
            </w:r>
          </w:p>
        </w:tc>
        <w:tc>
          <w:tcPr>
            <w:tcW w:w="4654" w:type="dxa"/>
          </w:tcPr>
          <w:p w14:paraId="7D12D30F" w14:textId="0A99A6DB" w:rsidR="00B90CD6" w:rsidRPr="00F15E36" w:rsidRDefault="00B849B9" w:rsidP="00F32816">
            <w:pPr>
              <w:pStyle w:val="a7"/>
              <w:numPr>
                <w:ilvl w:val="0"/>
                <w:numId w:val="16"/>
              </w:numPr>
              <w:spacing w:before="90" w:line="216" w:lineRule="auto"/>
              <w:ind w:right="242"/>
              <w:jc w:val="both"/>
              <w:rPr>
                <w:rFonts w:eastAsia="新細明體"/>
                <w:color w:val="000000" w:themeColor="text1"/>
                <w:sz w:val="24"/>
                <w:szCs w:val="24"/>
                <w:lang w:eastAsia="zh-TW"/>
              </w:rPr>
            </w:pPr>
            <w:r w:rsidRPr="00F15E36">
              <w:rPr>
                <w:rFonts w:eastAsia="新細明體" w:hint="eastAsia"/>
                <w:color w:val="000000" w:themeColor="text1"/>
                <w:sz w:val="24"/>
                <w:szCs w:val="24"/>
                <w:lang w:eastAsia="zh-TW"/>
              </w:rPr>
              <w:t>取得</w:t>
            </w:r>
            <w:r w:rsidR="009B632C" w:rsidRPr="00F15E36">
              <w:rPr>
                <w:rFonts w:eastAsia="新細明體" w:hint="eastAsia"/>
                <w:color w:val="000000" w:themeColor="text1"/>
                <w:sz w:val="24"/>
                <w:szCs w:val="24"/>
                <w:lang w:eastAsia="zh-TW"/>
              </w:rPr>
              <w:t>高階主管</w:t>
            </w:r>
            <w:r w:rsidR="006F66A7" w:rsidRPr="00F15E36">
              <w:rPr>
                <w:rFonts w:eastAsia="新細明體" w:hint="eastAsia"/>
                <w:color w:val="000000" w:themeColor="text1"/>
                <w:sz w:val="24"/>
                <w:szCs w:val="24"/>
                <w:lang w:eastAsia="zh-TW"/>
              </w:rPr>
              <w:t>許可進行交易。</w:t>
            </w:r>
          </w:p>
          <w:p w14:paraId="5637E454" w14:textId="43A2CDB7" w:rsidR="00B90CD6" w:rsidRPr="00F15E36" w:rsidRDefault="006F66A7" w:rsidP="00F32816">
            <w:pPr>
              <w:pStyle w:val="a7"/>
              <w:numPr>
                <w:ilvl w:val="0"/>
                <w:numId w:val="16"/>
              </w:numPr>
              <w:spacing w:before="90" w:line="216" w:lineRule="auto"/>
              <w:ind w:right="242"/>
              <w:jc w:val="both"/>
              <w:rPr>
                <w:rFonts w:eastAsia="新細明體"/>
                <w:color w:val="000000" w:themeColor="text1"/>
                <w:sz w:val="24"/>
                <w:szCs w:val="24"/>
                <w:lang w:eastAsia="zh-TW"/>
              </w:rPr>
            </w:pPr>
            <w:r w:rsidRPr="00F15E36">
              <w:rPr>
                <w:rFonts w:eastAsia="新細明體" w:hint="eastAsia"/>
                <w:color w:val="000000" w:themeColor="text1"/>
                <w:sz w:val="24"/>
                <w:szCs w:val="24"/>
                <w:lang w:eastAsia="zh-TW"/>
              </w:rPr>
              <w:t>要求</w:t>
            </w:r>
            <w:r w:rsidR="006B0B08" w:rsidRPr="00F15E36">
              <w:rPr>
                <w:rFonts w:eastAsia="新細明體" w:hint="eastAsia"/>
                <w:color w:val="000000" w:themeColor="text1"/>
                <w:sz w:val="24"/>
                <w:szCs w:val="24"/>
                <w:lang w:eastAsia="zh-TW"/>
              </w:rPr>
              <w:t>額外</w:t>
            </w:r>
            <w:r w:rsidRPr="00F15E36">
              <w:rPr>
                <w:rFonts w:eastAsia="新細明體" w:hint="eastAsia"/>
                <w:color w:val="000000" w:themeColor="text1"/>
                <w:sz w:val="24"/>
                <w:szCs w:val="24"/>
                <w:lang w:eastAsia="zh-TW"/>
              </w:rPr>
              <w:t>資訊，以辨識身分。</w:t>
            </w:r>
          </w:p>
          <w:p w14:paraId="6C24FF8F" w14:textId="57BABB1F" w:rsidR="00B90CD6" w:rsidRPr="00F15E36" w:rsidRDefault="00B849B9" w:rsidP="00F32816">
            <w:pPr>
              <w:pStyle w:val="a7"/>
              <w:numPr>
                <w:ilvl w:val="0"/>
                <w:numId w:val="16"/>
              </w:numPr>
              <w:spacing w:before="90" w:line="216" w:lineRule="auto"/>
              <w:ind w:right="242"/>
              <w:jc w:val="both"/>
              <w:rPr>
                <w:rFonts w:eastAsia="新細明體"/>
                <w:color w:val="000000" w:themeColor="text1"/>
                <w:sz w:val="24"/>
                <w:szCs w:val="24"/>
                <w:lang w:eastAsia="zh-TW"/>
              </w:rPr>
            </w:pPr>
            <w:r w:rsidRPr="00F15E36">
              <w:rPr>
                <w:rFonts w:eastAsia="新細明體" w:hint="eastAsia"/>
                <w:color w:val="000000" w:themeColor="text1"/>
                <w:sz w:val="24"/>
                <w:szCs w:val="24"/>
                <w:lang w:eastAsia="zh-TW"/>
              </w:rPr>
              <w:t>取得</w:t>
            </w:r>
            <w:r w:rsidR="00BB0600" w:rsidRPr="00F15E36">
              <w:rPr>
                <w:rFonts w:eastAsia="新細明體" w:hint="eastAsia"/>
                <w:color w:val="000000" w:themeColor="text1"/>
                <w:sz w:val="24"/>
                <w:szCs w:val="24"/>
                <w:lang w:eastAsia="zh-TW"/>
              </w:rPr>
              <w:t>與資金來源或財產有關</w:t>
            </w:r>
            <w:r w:rsidR="00AF4ECD" w:rsidRPr="00F15E36">
              <w:rPr>
                <w:rFonts w:eastAsia="新細明體" w:hint="eastAsia"/>
                <w:color w:val="000000" w:themeColor="text1"/>
                <w:sz w:val="24"/>
                <w:szCs w:val="24"/>
                <w:lang w:eastAsia="zh-TW"/>
              </w:rPr>
              <w:t>之</w:t>
            </w:r>
            <w:r w:rsidR="006B0B08" w:rsidRPr="00F15E36">
              <w:rPr>
                <w:rFonts w:eastAsia="新細明體" w:hint="eastAsia"/>
                <w:color w:val="000000" w:themeColor="text1"/>
                <w:sz w:val="24"/>
                <w:szCs w:val="24"/>
                <w:lang w:eastAsia="zh-TW"/>
              </w:rPr>
              <w:t>額外</w:t>
            </w:r>
            <w:r w:rsidR="00BB0600" w:rsidRPr="00F15E36">
              <w:rPr>
                <w:rFonts w:eastAsia="新細明體" w:hint="eastAsia"/>
                <w:color w:val="000000" w:themeColor="text1"/>
                <w:sz w:val="24"/>
                <w:szCs w:val="24"/>
                <w:lang w:eastAsia="zh-TW"/>
              </w:rPr>
              <w:t>訊息。</w:t>
            </w:r>
          </w:p>
          <w:p w14:paraId="626D0EFA" w14:textId="31A985B4" w:rsidR="003E5A73" w:rsidRPr="00F15E36" w:rsidRDefault="003E5A73" w:rsidP="003E5A73">
            <w:pPr>
              <w:pStyle w:val="a7"/>
              <w:numPr>
                <w:ilvl w:val="0"/>
                <w:numId w:val="16"/>
              </w:numPr>
              <w:spacing w:before="90" w:line="216" w:lineRule="auto"/>
              <w:ind w:right="242"/>
              <w:jc w:val="both"/>
              <w:rPr>
                <w:rFonts w:eastAsia="新細明體"/>
                <w:color w:val="000000" w:themeColor="text1"/>
                <w:sz w:val="24"/>
                <w:szCs w:val="24"/>
              </w:rPr>
            </w:pPr>
            <w:r w:rsidRPr="00F15E36">
              <w:rPr>
                <w:rFonts w:eastAsia="新細明體" w:hint="eastAsia"/>
                <w:color w:val="000000" w:themeColor="text1"/>
                <w:sz w:val="24"/>
                <w:szCs w:val="24"/>
                <w:lang w:eastAsia="zh-TW"/>
              </w:rPr>
              <w:t>其他，請敘明：</w:t>
            </w:r>
          </w:p>
          <w:p w14:paraId="393F4A5A" w14:textId="34459068" w:rsidR="00D234EB" w:rsidRPr="00F15E36" w:rsidRDefault="00D234EB" w:rsidP="003E5A73">
            <w:pPr>
              <w:pStyle w:val="a7"/>
              <w:spacing w:before="90" w:line="216" w:lineRule="auto"/>
              <w:ind w:left="360" w:right="242"/>
              <w:jc w:val="both"/>
              <w:rPr>
                <w:rFonts w:eastAsia="新細明體"/>
                <w:color w:val="000000" w:themeColor="text1"/>
                <w:sz w:val="24"/>
                <w:szCs w:val="24"/>
              </w:rPr>
            </w:pPr>
          </w:p>
        </w:tc>
      </w:tr>
      <w:tr w:rsidR="00B90CD6" w:rsidRPr="00F15E36" w14:paraId="5E71A324" w14:textId="77777777" w:rsidTr="00F07A99">
        <w:trPr>
          <w:trHeight w:val="108"/>
        </w:trPr>
        <w:tc>
          <w:tcPr>
            <w:tcW w:w="3397" w:type="dxa"/>
          </w:tcPr>
          <w:p w14:paraId="3ADE7E94" w14:textId="422F7CD9" w:rsidR="00B90CD6" w:rsidRPr="00F15E36" w:rsidRDefault="00567927" w:rsidP="00DD28A5">
            <w:pPr>
              <w:pStyle w:val="TableParagraph"/>
              <w:tabs>
                <w:tab w:val="left" w:pos="270"/>
              </w:tabs>
              <w:spacing w:before="48" w:line="233" w:lineRule="auto"/>
              <w:ind w:leftChars="50" w:left="120" w:rightChars="50" w:right="120"/>
              <w:jc w:val="both"/>
              <w:rPr>
                <w:rFonts w:ascii="Tahoma" w:eastAsia="新細明體" w:hAnsi="Tahoma" w:cs="新細明體"/>
                <w:color w:val="000000" w:themeColor="text1"/>
                <w:sz w:val="24"/>
                <w:szCs w:val="24"/>
                <w:lang w:val="en-CA" w:eastAsia="zh-TW"/>
              </w:rPr>
            </w:pPr>
            <w:r w:rsidRPr="00F15E36">
              <w:rPr>
                <w:rFonts w:ascii="Tahoma" w:eastAsia="新細明體" w:hAnsi="Tahoma" w:cs="新細明體" w:hint="eastAsia"/>
                <w:color w:val="000000" w:themeColor="text1"/>
                <w:sz w:val="24"/>
                <w:szCs w:val="24"/>
                <w:lang w:val="en-CA" w:eastAsia="zh-TW"/>
              </w:rPr>
              <w:lastRenderedPageBreak/>
              <w:t>客戶或資金來源是否有來自被金融行動工作組</w:t>
            </w:r>
            <w:r w:rsidR="00AC3E51" w:rsidRPr="00F15E36">
              <w:rPr>
                <w:rFonts w:ascii="Tahoma" w:eastAsia="新細明體" w:hAnsi="Tahoma" w:cs="新細明體" w:hint="eastAsia"/>
                <w:color w:val="000000" w:themeColor="text1"/>
                <w:sz w:val="24"/>
                <w:szCs w:val="24"/>
                <w:lang w:val="en-CA" w:eastAsia="zh-TW"/>
              </w:rPr>
              <w:t>織</w:t>
            </w:r>
            <w:r w:rsidRPr="00F15E36">
              <w:rPr>
                <w:rFonts w:ascii="Tahoma" w:eastAsia="新細明體" w:hAnsi="Tahoma" w:cs="新細明體" w:hint="eastAsia"/>
                <w:color w:val="000000" w:themeColor="text1"/>
                <w:sz w:val="24"/>
                <w:szCs w:val="24"/>
                <w:lang w:val="en-CA" w:eastAsia="zh-TW"/>
              </w:rPr>
              <w:t>（</w:t>
            </w:r>
            <w:r w:rsidRPr="00F15E36">
              <w:rPr>
                <w:rFonts w:ascii="Tahoma" w:eastAsia="新細明體" w:hAnsi="Tahoma" w:cs="新細明體" w:hint="eastAsia"/>
                <w:color w:val="000000" w:themeColor="text1"/>
                <w:sz w:val="24"/>
                <w:szCs w:val="24"/>
                <w:lang w:val="en-CA" w:eastAsia="zh-TW"/>
              </w:rPr>
              <w:t>FATF</w:t>
            </w:r>
            <w:r w:rsidRPr="00F15E36">
              <w:rPr>
                <w:rFonts w:ascii="Tahoma" w:eastAsia="新細明體" w:hAnsi="Tahoma" w:cs="新細明體" w:hint="eastAsia"/>
                <w:color w:val="000000" w:themeColor="text1"/>
                <w:sz w:val="24"/>
                <w:szCs w:val="24"/>
                <w:lang w:val="en-CA" w:eastAsia="zh-TW"/>
              </w:rPr>
              <w:t>）確認為係防制洗錢與打擊資助恐怖分子具有技術性缺失之國家或受到</w:t>
            </w:r>
            <w:r w:rsidRPr="00F15E36">
              <w:rPr>
                <w:rFonts w:ascii="Tahoma" w:eastAsia="新細明體" w:hAnsi="Tahoma" w:cs="新細明體" w:hint="eastAsia"/>
                <w:color w:val="000000" w:themeColor="text1"/>
                <w:sz w:val="24"/>
                <w:szCs w:val="24"/>
                <w:lang w:val="en-CA" w:eastAsia="zh-TW"/>
              </w:rPr>
              <w:t>FATF</w:t>
            </w:r>
            <w:r w:rsidRPr="00F15E36">
              <w:rPr>
                <w:rFonts w:ascii="Tahoma" w:eastAsia="新細明體" w:hAnsi="Tahoma" w:cs="新細明體" w:hint="eastAsia"/>
                <w:color w:val="000000" w:themeColor="text1"/>
                <w:sz w:val="24"/>
                <w:szCs w:val="24"/>
                <w:lang w:val="en-CA" w:eastAsia="zh-TW"/>
              </w:rPr>
              <w:t>聲明約束</w:t>
            </w:r>
            <w:r w:rsidR="00AF4ECD" w:rsidRPr="00F15E36">
              <w:rPr>
                <w:rFonts w:ascii="Tahoma" w:eastAsia="新細明體" w:hAnsi="Tahoma" w:cs="新細明體" w:hint="eastAsia"/>
                <w:color w:val="000000" w:themeColor="text1"/>
                <w:sz w:val="24"/>
                <w:szCs w:val="24"/>
                <w:lang w:val="en-CA" w:eastAsia="zh-TW"/>
              </w:rPr>
              <w:t>之</w:t>
            </w:r>
            <w:r w:rsidRPr="00F15E36">
              <w:rPr>
                <w:rFonts w:ascii="Tahoma" w:eastAsia="新細明體" w:hAnsi="Tahoma" w:cs="新細明體" w:hint="eastAsia"/>
                <w:color w:val="000000" w:themeColor="text1"/>
                <w:sz w:val="24"/>
                <w:szCs w:val="24"/>
                <w:lang w:val="en-CA" w:eastAsia="zh-TW"/>
              </w:rPr>
              <w:t>地區？</w:t>
            </w:r>
          </w:p>
          <w:p w14:paraId="04AAB99A" w14:textId="491A0251" w:rsidR="00B90CD6" w:rsidRPr="00F15E36" w:rsidRDefault="00B90CD6" w:rsidP="00D234EB">
            <w:pPr>
              <w:pStyle w:val="TableParagraph"/>
              <w:tabs>
                <w:tab w:val="left" w:pos="270"/>
              </w:tabs>
              <w:spacing w:before="48" w:line="232" w:lineRule="auto"/>
              <w:ind w:leftChars="50" w:left="120" w:rightChars="50" w:right="120"/>
              <w:jc w:val="both"/>
              <w:rPr>
                <w:rFonts w:ascii="Tahoma" w:eastAsia="新細明體" w:hAnsi="Tahoma" w:cs="Tahoma"/>
                <w:color w:val="000000" w:themeColor="text1"/>
                <w:sz w:val="24"/>
                <w:szCs w:val="24"/>
                <w:lang w:eastAsia="zh-TW"/>
              </w:rPr>
            </w:pPr>
          </w:p>
        </w:tc>
        <w:tc>
          <w:tcPr>
            <w:tcW w:w="993" w:type="dxa"/>
          </w:tcPr>
          <w:p w14:paraId="249F0783" w14:textId="1B5447E2" w:rsidR="00B90CD6" w:rsidRPr="00F15E36" w:rsidRDefault="00B90CD6" w:rsidP="00DD28A5">
            <w:pPr>
              <w:pStyle w:val="a7"/>
              <w:spacing w:before="164" w:line="216" w:lineRule="auto"/>
              <w:ind w:right="242"/>
              <w:jc w:val="both"/>
              <w:rPr>
                <w:rFonts w:eastAsia="新細明體"/>
                <w:color w:val="000000" w:themeColor="text1"/>
                <w:sz w:val="24"/>
                <w:szCs w:val="24"/>
                <w:lang w:eastAsia="zh-TW"/>
              </w:rPr>
            </w:pPr>
          </w:p>
        </w:tc>
        <w:tc>
          <w:tcPr>
            <w:tcW w:w="992" w:type="dxa"/>
          </w:tcPr>
          <w:p w14:paraId="03EFF9C5" w14:textId="047FA367" w:rsidR="00B90CD6" w:rsidRPr="00F15E36" w:rsidRDefault="00EC3D73" w:rsidP="00DD28A5">
            <w:pPr>
              <w:pStyle w:val="a7"/>
              <w:spacing w:before="164" w:line="216" w:lineRule="auto"/>
              <w:ind w:right="242"/>
              <w:jc w:val="both"/>
              <w:rPr>
                <w:rFonts w:eastAsia="新細明體"/>
                <w:color w:val="000000" w:themeColor="text1"/>
                <w:sz w:val="24"/>
                <w:szCs w:val="24"/>
                <w:lang w:eastAsia="zh-TW"/>
              </w:rPr>
            </w:pPr>
            <w:r w:rsidRPr="009910FF">
              <w:rPr>
                <w:color w:val="FF0000"/>
              </w:rPr>
              <w:sym w:font="Wingdings" w:char="F0FC"/>
            </w:r>
          </w:p>
        </w:tc>
        <w:tc>
          <w:tcPr>
            <w:tcW w:w="4654" w:type="dxa"/>
          </w:tcPr>
          <w:p w14:paraId="284DB17E" w14:textId="32D561FB" w:rsidR="00B90CD6" w:rsidRPr="00F15E36" w:rsidRDefault="00B849B9" w:rsidP="00F32816">
            <w:pPr>
              <w:pStyle w:val="a7"/>
              <w:numPr>
                <w:ilvl w:val="0"/>
                <w:numId w:val="16"/>
              </w:numPr>
              <w:spacing w:before="90" w:line="216" w:lineRule="auto"/>
              <w:ind w:right="242"/>
              <w:jc w:val="both"/>
              <w:rPr>
                <w:rFonts w:eastAsia="新細明體"/>
                <w:color w:val="000000" w:themeColor="text1"/>
                <w:sz w:val="24"/>
                <w:szCs w:val="24"/>
                <w:lang w:eastAsia="zh-TW"/>
              </w:rPr>
            </w:pPr>
            <w:r w:rsidRPr="00F15E36">
              <w:rPr>
                <w:rFonts w:eastAsia="新細明體" w:hint="eastAsia"/>
                <w:color w:val="000000" w:themeColor="text1"/>
                <w:sz w:val="24"/>
                <w:szCs w:val="24"/>
                <w:lang w:eastAsia="zh-TW"/>
              </w:rPr>
              <w:t>取得</w:t>
            </w:r>
            <w:r w:rsidR="008F5CBE" w:rsidRPr="00F15E36">
              <w:rPr>
                <w:rFonts w:eastAsia="新細明體" w:hint="eastAsia"/>
                <w:color w:val="000000" w:themeColor="text1"/>
                <w:sz w:val="24"/>
                <w:szCs w:val="24"/>
                <w:lang w:eastAsia="zh-TW"/>
              </w:rPr>
              <w:t>高階主管</w:t>
            </w:r>
            <w:r w:rsidR="006F66A7" w:rsidRPr="00F15E36">
              <w:rPr>
                <w:rFonts w:eastAsia="新細明體" w:hint="eastAsia"/>
                <w:color w:val="000000" w:themeColor="text1"/>
                <w:sz w:val="24"/>
                <w:szCs w:val="24"/>
                <w:lang w:eastAsia="zh-TW"/>
              </w:rPr>
              <w:t>許可進行交易。</w:t>
            </w:r>
          </w:p>
          <w:p w14:paraId="479EE7B8" w14:textId="3F1CA929" w:rsidR="00B90CD6" w:rsidRPr="00F15E36" w:rsidRDefault="006F66A7" w:rsidP="00F32816">
            <w:pPr>
              <w:pStyle w:val="a7"/>
              <w:numPr>
                <w:ilvl w:val="0"/>
                <w:numId w:val="16"/>
              </w:numPr>
              <w:spacing w:before="90" w:line="216" w:lineRule="auto"/>
              <w:ind w:right="242"/>
              <w:jc w:val="both"/>
              <w:rPr>
                <w:rFonts w:eastAsia="新細明體"/>
                <w:color w:val="000000" w:themeColor="text1"/>
                <w:sz w:val="24"/>
                <w:szCs w:val="24"/>
                <w:lang w:eastAsia="zh-TW"/>
              </w:rPr>
            </w:pPr>
            <w:r w:rsidRPr="00F15E36">
              <w:rPr>
                <w:rFonts w:eastAsia="新細明體" w:hint="eastAsia"/>
                <w:color w:val="000000" w:themeColor="text1"/>
                <w:sz w:val="24"/>
                <w:szCs w:val="24"/>
                <w:lang w:eastAsia="zh-TW"/>
              </w:rPr>
              <w:t>要求</w:t>
            </w:r>
            <w:r w:rsidR="006B0B08" w:rsidRPr="00F15E36">
              <w:rPr>
                <w:rFonts w:eastAsia="新細明體" w:hint="eastAsia"/>
                <w:color w:val="000000" w:themeColor="text1"/>
                <w:sz w:val="24"/>
                <w:szCs w:val="24"/>
                <w:lang w:eastAsia="zh-TW"/>
              </w:rPr>
              <w:t>額外</w:t>
            </w:r>
            <w:r w:rsidRPr="00F15E36">
              <w:rPr>
                <w:rFonts w:eastAsia="新細明體" w:hint="eastAsia"/>
                <w:color w:val="000000" w:themeColor="text1"/>
                <w:sz w:val="24"/>
                <w:szCs w:val="24"/>
                <w:lang w:eastAsia="zh-TW"/>
              </w:rPr>
              <w:t>資訊，以辨識身分。</w:t>
            </w:r>
          </w:p>
          <w:p w14:paraId="6BC1C743" w14:textId="49924E9B" w:rsidR="00B90CD6" w:rsidRPr="00F15E36" w:rsidRDefault="00B849B9" w:rsidP="00F32816">
            <w:pPr>
              <w:pStyle w:val="a7"/>
              <w:numPr>
                <w:ilvl w:val="0"/>
                <w:numId w:val="16"/>
              </w:numPr>
              <w:spacing w:before="90" w:line="216" w:lineRule="auto"/>
              <w:ind w:right="242"/>
              <w:jc w:val="both"/>
              <w:rPr>
                <w:rFonts w:eastAsia="新細明體"/>
                <w:color w:val="000000" w:themeColor="text1"/>
                <w:sz w:val="24"/>
                <w:szCs w:val="24"/>
                <w:lang w:eastAsia="zh-TW"/>
              </w:rPr>
            </w:pPr>
            <w:r w:rsidRPr="00F15E36">
              <w:rPr>
                <w:rFonts w:eastAsia="新細明體" w:hint="eastAsia"/>
                <w:color w:val="000000" w:themeColor="text1"/>
                <w:sz w:val="24"/>
                <w:szCs w:val="24"/>
                <w:lang w:eastAsia="zh-TW"/>
              </w:rPr>
              <w:t>取得</w:t>
            </w:r>
            <w:r w:rsidR="00BB0600" w:rsidRPr="00F15E36">
              <w:rPr>
                <w:rFonts w:eastAsia="新細明體" w:hint="eastAsia"/>
                <w:color w:val="000000" w:themeColor="text1"/>
                <w:sz w:val="24"/>
                <w:szCs w:val="24"/>
                <w:lang w:eastAsia="zh-TW"/>
              </w:rPr>
              <w:t>與資金來源或財產有關</w:t>
            </w:r>
            <w:r w:rsidR="00AF4ECD" w:rsidRPr="00F15E36">
              <w:rPr>
                <w:rFonts w:eastAsia="新細明體" w:hint="eastAsia"/>
                <w:color w:val="000000" w:themeColor="text1"/>
                <w:sz w:val="24"/>
                <w:szCs w:val="24"/>
                <w:lang w:eastAsia="zh-TW"/>
              </w:rPr>
              <w:t>之</w:t>
            </w:r>
            <w:r w:rsidR="006B0B08" w:rsidRPr="00F15E36">
              <w:rPr>
                <w:rFonts w:eastAsia="新細明體" w:hint="eastAsia"/>
                <w:color w:val="000000" w:themeColor="text1"/>
                <w:sz w:val="24"/>
                <w:szCs w:val="24"/>
                <w:lang w:eastAsia="zh-TW"/>
              </w:rPr>
              <w:t>額外</w:t>
            </w:r>
            <w:r w:rsidR="00BB0600" w:rsidRPr="00F15E36">
              <w:rPr>
                <w:rFonts w:eastAsia="新細明體" w:hint="eastAsia"/>
                <w:color w:val="000000" w:themeColor="text1"/>
                <w:sz w:val="24"/>
                <w:szCs w:val="24"/>
                <w:lang w:eastAsia="zh-TW"/>
              </w:rPr>
              <w:t>訊息。</w:t>
            </w:r>
          </w:p>
          <w:p w14:paraId="04063B3F" w14:textId="0CDE5971" w:rsidR="003E5A73" w:rsidRPr="00F15E36" w:rsidRDefault="003E5A73" w:rsidP="003E5A73">
            <w:pPr>
              <w:pStyle w:val="a7"/>
              <w:numPr>
                <w:ilvl w:val="0"/>
                <w:numId w:val="16"/>
              </w:numPr>
              <w:spacing w:before="90" w:line="216" w:lineRule="auto"/>
              <w:ind w:right="242"/>
              <w:jc w:val="both"/>
              <w:rPr>
                <w:rFonts w:eastAsia="新細明體"/>
                <w:color w:val="000000" w:themeColor="text1"/>
                <w:sz w:val="24"/>
                <w:szCs w:val="24"/>
              </w:rPr>
            </w:pPr>
            <w:r w:rsidRPr="00F15E36">
              <w:rPr>
                <w:rFonts w:eastAsia="新細明體" w:hint="eastAsia"/>
                <w:color w:val="000000" w:themeColor="text1"/>
                <w:sz w:val="24"/>
                <w:szCs w:val="24"/>
                <w:lang w:eastAsia="zh-TW"/>
              </w:rPr>
              <w:t>其他，請敘明：</w:t>
            </w:r>
          </w:p>
          <w:p w14:paraId="362C597B" w14:textId="031F2664" w:rsidR="003E5A73" w:rsidRPr="00F15E36" w:rsidRDefault="003E5A73" w:rsidP="003E5A73">
            <w:pPr>
              <w:pStyle w:val="a7"/>
              <w:spacing w:before="90" w:line="216" w:lineRule="auto"/>
              <w:ind w:left="360" w:right="242"/>
              <w:jc w:val="both"/>
              <w:rPr>
                <w:rFonts w:eastAsia="新細明體"/>
                <w:color w:val="000000" w:themeColor="text1"/>
                <w:sz w:val="24"/>
                <w:szCs w:val="24"/>
              </w:rPr>
            </w:pPr>
          </w:p>
        </w:tc>
      </w:tr>
      <w:tr w:rsidR="00B90CD6" w:rsidRPr="00F15E36" w14:paraId="610EFF04" w14:textId="77777777" w:rsidTr="00F07A99">
        <w:trPr>
          <w:trHeight w:val="108"/>
        </w:trPr>
        <w:tc>
          <w:tcPr>
            <w:tcW w:w="3397" w:type="dxa"/>
            <w:tcBorders>
              <w:bottom w:val="single" w:sz="4" w:space="0" w:color="auto"/>
            </w:tcBorders>
          </w:tcPr>
          <w:p w14:paraId="1C484C29" w14:textId="05D7B519" w:rsidR="00B90CD6" w:rsidRPr="00F15E36" w:rsidRDefault="00567927" w:rsidP="00DD28A5">
            <w:pPr>
              <w:pStyle w:val="TableParagraph"/>
              <w:tabs>
                <w:tab w:val="left" w:pos="270"/>
              </w:tabs>
              <w:spacing w:beforeLines="50" w:before="120" w:line="232" w:lineRule="auto"/>
              <w:ind w:leftChars="50" w:left="120" w:rightChars="50" w:right="120"/>
              <w:jc w:val="both"/>
              <w:rPr>
                <w:rFonts w:ascii="Tahoma" w:eastAsia="新細明體" w:hAnsi="Tahoma" w:cs="Tahoma"/>
                <w:color w:val="000000" w:themeColor="text1"/>
                <w:w w:val="95"/>
                <w:sz w:val="24"/>
                <w:szCs w:val="24"/>
                <w:lang w:eastAsia="zh-TW"/>
              </w:rPr>
            </w:pPr>
            <w:r w:rsidRPr="00F15E36">
              <w:rPr>
                <w:rFonts w:ascii="Tahoma" w:eastAsia="新細明體" w:hAnsi="Tahoma" w:cs="新細明體" w:hint="eastAsia"/>
                <w:color w:val="000000" w:themeColor="text1"/>
                <w:sz w:val="24"/>
                <w:szCs w:val="24"/>
                <w:lang w:val="en-CA" w:eastAsia="zh-TW"/>
              </w:rPr>
              <w:t>客戶或資金來源是否有</w:t>
            </w:r>
            <w:r w:rsidR="005C0675" w:rsidRPr="00F15E36">
              <w:rPr>
                <w:rFonts w:ascii="Tahoma" w:eastAsia="新細明體" w:hAnsi="Tahoma" w:cs="新細明體" w:hint="eastAsia"/>
                <w:color w:val="000000" w:themeColor="text1"/>
                <w:sz w:val="24"/>
                <w:szCs w:val="24"/>
                <w:lang w:val="en-CA" w:eastAsia="zh-TW"/>
              </w:rPr>
              <w:t>被辨識出係與提供資金給</w:t>
            </w:r>
            <w:r w:rsidRPr="00F15E36">
              <w:rPr>
                <w:rFonts w:ascii="Tahoma" w:eastAsia="新細明體" w:hAnsi="Tahoma" w:cs="新細明體" w:hint="eastAsia"/>
                <w:color w:val="000000" w:themeColor="text1"/>
                <w:sz w:val="24"/>
                <w:szCs w:val="24"/>
                <w:lang w:val="en-CA" w:eastAsia="zh-TW"/>
              </w:rPr>
              <w:t>恐怖</w:t>
            </w:r>
            <w:r w:rsidR="005C0675" w:rsidRPr="00F15E36">
              <w:rPr>
                <w:rFonts w:ascii="Tahoma" w:eastAsia="新細明體" w:hAnsi="Tahoma" w:cs="新細明體" w:hint="eastAsia"/>
                <w:color w:val="000000" w:themeColor="text1"/>
                <w:sz w:val="24"/>
                <w:szCs w:val="24"/>
                <w:lang w:val="en-CA" w:eastAsia="zh-TW"/>
              </w:rPr>
              <w:t>分子</w:t>
            </w:r>
            <w:r w:rsidR="00640EAA" w:rsidRPr="00F15E36">
              <w:rPr>
                <w:rFonts w:ascii="Tahoma" w:eastAsia="新細明體" w:hAnsi="Tahoma" w:cs="新細明體" w:hint="eastAsia"/>
                <w:color w:val="000000" w:themeColor="text1"/>
                <w:sz w:val="24"/>
                <w:szCs w:val="24"/>
                <w:lang w:val="en-CA" w:eastAsia="zh-TW"/>
              </w:rPr>
              <w:t>或支持恐怖</w:t>
            </w:r>
            <w:r w:rsidR="005C0675" w:rsidRPr="00F15E36">
              <w:rPr>
                <w:rFonts w:ascii="Tahoma" w:eastAsia="新細明體" w:hAnsi="Tahoma" w:cs="新細明體" w:hint="eastAsia"/>
                <w:color w:val="000000" w:themeColor="text1"/>
                <w:sz w:val="24"/>
                <w:szCs w:val="24"/>
                <w:lang w:val="en-CA" w:eastAsia="zh-TW"/>
              </w:rPr>
              <w:t>活動有關？</w:t>
            </w:r>
          </w:p>
          <w:p w14:paraId="2E40F14D" w14:textId="76F824A9" w:rsidR="00FC1BCD" w:rsidRPr="00F15E36" w:rsidRDefault="00FC1BCD" w:rsidP="00DD28A5">
            <w:pPr>
              <w:pStyle w:val="TableParagraph"/>
              <w:tabs>
                <w:tab w:val="left" w:pos="270"/>
              </w:tabs>
              <w:spacing w:beforeLines="50" w:before="120" w:line="232" w:lineRule="auto"/>
              <w:ind w:leftChars="50" w:left="120" w:rightChars="50" w:right="120"/>
              <w:jc w:val="both"/>
              <w:rPr>
                <w:rFonts w:ascii="Tahoma" w:eastAsia="新細明體" w:hAnsi="Tahoma" w:cs="Tahoma"/>
                <w:color w:val="000000" w:themeColor="text1"/>
                <w:w w:val="95"/>
                <w:sz w:val="24"/>
                <w:szCs w:val="24"/>
                <w:lang w:eastAsia="zh-TW"/>
              </w:rPr>
            </w:pPr>
          </w:p>
        </w:tc>
        <w:tc>
          <w:tcPr>
            <w:tcW w:w="993" w:type="dxa"/>
            <w:tcBorders>
              <w:bottom w:val="single" w:sz="4" w:space="0" w:color="auto"/>
            </w:tcBorders>
          </w:tcPr>
          <w:p w14:paraId="0C75E4C0" w14:textId="1D4241F3" w:rsidR="00B90CD6" w:rsidRPr="00F15E36" w:rsidRDefault="00B90CD6" w:rsidP="00DD28A5">
            <w:pPr>
              <w:pStyle w:val="a7"/>
              <w:spacing w:before="164" w:line="216" w:lineRule="auto"/>
              <w:ind w:right="242"/>
              <w:jc w:val="both"/>
              <w:rPr>
                <w:rFonts w:eastAsia="新細明體"/>
                <w:color w:val="000000" w:themeColor="text1"/>
                <w:sz w:val="24"/>
                <w:szCs w:val="24"/>
                <w:lang w:eastAsia="zh-TW"/>
              </w:rPr>
            </w:pPr>
          </w:p>
        </w:tc>
        <w:tc>
          <w:tcPr>
            <w:tcW w:w="992" w:type="dxa"/>
            <w:tcBorders>
              <w:bottom w:val="single" w:sz="4" w:space="0" w:color="auto"/>
            </w:tcBorders>
          </w:tcPr>
          <w:p w14:paraId="21D5620F" w14:textId="686460A9" w:rsidR="00B90CD6" w:rsidRPr="00F15E36" w:rsidRDefault="00EC3D73" w:rsidP="00DD28A5">
            <w:pPr>
              <w:pStyle w:val="a7"/>
              <w:spacing w:before="164" w:line="216" w:lineRule="auto"/>
              <w:ind w:right="242"/>
              <w:jc w:val="both"/>
              <w:rPr>
                <w:rFonts w:eastAsia="新細明體"/>
                <w:color w:val="000000" w:themeColor="text1"/>
                <w:sz w:val="24"/>
                <w:szCs w:val="24"/>
                <w:lang w:eastAsia="zh-TW"/>
              </w:rPr>
            </w:pPr>
            <w:r w:rsidRPr="009910FF">
              <w:rPr>
                <w:color w:val="FF0000"/>
              </w:rPr>
              <w:sym w:font="Wingdings" w:char="F0FC"/>
            </w:r>
          </w:p>
        </w:tc>
        <w:tc>
          <w:tcPr>
            <w:tcW w:w="4654" w:type="dxa"/>
            <w:tcBorders>
              <w:bottom w:val="single" w:sz="4" w:space="0" w:color="auto"/>
            </w:tcBorders>
          </w:tcPr>
          <w:p w14:paraId="67FC3442" w14:textId="28A35517" w:rsidR="00B90CD6" w:rsidRPr="00F15E36" w:rsidRDefault="00B849B9" w:rsidP="00F32816">
            <w:pPr>
              <w:pStyle w:val="a7"/>
              <w:numPr>
                <w:ilvl w:val="0"/>
                <w:numId w:val="16"/>
              </w:numPr>
              <w:spacing w:before="90" w:line="216" w:lineRule="auto"/>
              <w:ind w:right="242"/>
              <w:jc w:val="both"/>
              <w:rPr>
                <w:rFonts w:eastAsia="新細明體"/>
                <w:color w:val="000000" w:themeColor="text1"/>
                <w:sz w:val="24"/>
                <w:szCs w:val="24"/>
                <w:lang w:eastAsia="zh-TW"/>
              </w:rPr>
            </w:pPr>
            <w:r w:rsidRPr="00F15E36">
              <w:rPr>
                <w:rFonts w:eastAsia="新細明體" w:hint="eastAsia"/>
                <w:color w:val="000000" w:themeColor="text1"/>
                <w:sz w:val="24"/>
                <w:szCs w:val="24"/>
                <w:lang w:eastAsia="zh-TW"/>
              </w:rPr>
              <w:t>取得</w:t>
            </w:r>
            <w:r w:rsidR="009B632C" w:rsidRPr="00F15E36">
              <w:rPr>
                <w:rFonts w:eastAsia="新細明體" w:hint="eastAsia"/>
                <w:color w:val="000000" w:themeColor="text1"/>
                <w:sz w:val="24"/>
                <w:szCs w:val="24"/>
                <w:lang w:eastAsia="zh-TW"/>
              </w:rPr>
              <w:t>高階主管</w:t>
            </w:r>
            <w:r w:rsidR="006F66A7" w:rsidRPr="00F15E36">
              <w:rPr>
                <w:rFonts w:eastAsia="新細明體" w:hint="eastAsia"/>
                <w:color w:val="000000" w:themeColor="text1"/>
                <w:sz w:val="24"/>
                <w:szCs w:val="24"/>
                <w:lang w:eastAsia="zh-TW"/>
              </w:rPr>
              <w:t>許可進行交易。</w:t>
            </w:r>
          </w:p>
          <w:p w14:paraId="516DA689" w14:textId="1D042A33" w:rsidR="00B90CD6" w:rsidRPr="00F15E36" w:rsidRDefault="006F66A7" w:rsidP="00F32816">
            <w:pPr>
              <w:pStyle w:val="a7"/>
              <w:numPr>
                <w:ilvl w:val="0"/>
                <w:numId w:val="16"/>
              </w:numPr>
              <w:spacing w:before="90" w:line="216" w:lineRule="auto"/>
              <w:ind w:right="242"/>
              <w:jc w:val="both"/>
              <w:rPr>
                <w:rFonts w:eastAsia="新細明體"/>
                <w:color w:val="000000" w:themeColor="text1"/>
                <w:sz w:val="24"/>
                <w:szCs w:val="24"/>
                <w:lang w:eastAsia="zh-TW"/>
              </w:rPr>
            </w:pPr>
            <w:r w:rsidRPr="00F15E36">
              <w:rPr>
                <w:rFonts w:eastAsia="新細明體" w:hint="eastAsia"/>
                <w:color w:val="000000" w:themeColor="text1"/>
                <w:sz w:val="24"/>
                <w:szCs w:val="24"/>
                <w:lang w:eastAsia="zh-TW"/>
              </w:rPr>
              <w:t>要求</w:t>
            </w:r>
            <w:r w:rsidR="006B0B08" w:rsidRPr="00F15E36">
              <w:rPr>
                <w:rFonts w:eastAsia="新細明體" w:hint="eastAsia"/>
                <w:color w:val="000000" w:themeColor="text1"/>
                <w:sz w:val="24"/>
                <w:szCs w:val="24"/>
                <w:lang w:eastAsia="zh-TW"/>
              </w:rPr>
              <w:t>額外</w:t>
            </w:r>
            <w:r w:rsidRPr="00F15E36">
              <w:rPr>
                <w:rFonts w:eastAsia="新細明體" w:hint="eastAsia"/>
                <w:color w:val="000000" w:themeColor="text1"/>
                <w:sz w:val="24"/>
                <w:szCs w:val="24"/>
                <w:lang w:eastAsia="zh-TW"/>
              </w:rPr>
              <w:t>資訊，以辨識身分。</w:t>
            </w:r>
          </w:p>
          <w:p w14:paraId="5D10884B" w14:textId="43D3AE02" w:rsidR="00B90CD6" w:rsidRPr="00F15E36" w:rsidRDefault="00B849B9" w:rsidP="00F32816">
            <w:pPr>
              <w:pStyle w:val="a7"/>
              <w:numPr>
                <w:ilvl w:val="0"/>
                <w:numId w:val="16"/>
              </w:numPr>
              <w:spacing w:before="90" w:line="216" w:lineRule="auto"/>
              <w:ind w:right="242"/>
              <w:jc w:val="both"/>
              <w:rPr>
                <w:rFonts w:eastAsia="新細明體"/>
                <w:color w:val="000000" w:themeColor="text1"/>
                <w:sz w:val="24"/>
                <w:szCs w:val="24"/>
                <w:lang w:eastAsia="zh-TW"/>
              </w:rPr>
            </w:pPr>
            <w:r w:rsidRPr="00F15E36">
              <w:rPr>
                <w:rFonts w:eastAsia="新細明體" w:hint="eastAsia"/>
                <w:color w:val="000000" w:themeColor="text1"/>
                <w:sz w:val="24"/>
                <w:szCs w:val="24"/>
                <w:lang w:eastAsia="zh-TW"/>
              </w:rPr>
              <w:t>取得</w:t>
            </w:r>
            <w:r w:rsidR="00BB0600" w:rsidRPr="00F15E36">
              <w:rPr>
                <w:rFonts w:eastAsia="新細明體" w:hint="eastAsia"/>
                <w:color w:val="000000" w:themeColor="text1"/>
                <w:sz w:val="24"/>
                <w:szCs w:val="24"/>
                <w:lang w:eastAsia="zh-TW"/>
              </w:rPr>
              <w:t>與資金來源或財產有關</w:t>
            </w:r>
            <w:r w:rsidR="00AF4ECD" w:rsidRPr="00F15E36">
              <w:rPr>
                <w:rFonts w:eastAsia="新細明體" w:hint="eastAsia"/>
                <w:color w:val="000000" w:themeColor="text1"/>
                <w:sz w:val="24"/>
                <w:szCs w:val="24"/>
                <w:lang w:eastAsia="zh-TW"/>
              </w:rPr>
              <w:t>之</w:t>
            </w:r>
            <w:r w:rsidR="006B0B08" w:rsidRPr="00F15E36">
              <w:rPr>
                <w:rFonts w:eastAsia="新細明體" w:hint="eastAsia"/>
                <w:color w:val="000000" w:themeColor="text1"/>
                <w:sz w:val="24"/>
                <w:szCs w:val="24"/>
                <w:lang w:eastAsia="zh-TW"/>
              </w:rPr>
              <w:t>額外</w:t>
            </w:r>
            <w:r w:rsidR="00BB0600" w:rsidRPr="00F15E36">
              <w:rPr>
                <w:rFonts w:eastAsia="新細明體" w:hint="eastAsia"/>
                <w:color w:val="000000" w:themeColor="text1"/>
                <w:sz w:val="24"/>
                <w:szCs w:val="24"/>
                <w:lang w:eastAsia="zh-TW"/>
              </w:rPr>
              <w:t>訊息。</w:t>
            </w:r>
          </w:p>
          <w:p w14:paraId="5E498767" w14:textId="2AC76782" w:rsidR="003E5A73" w:rsidRPr="00F15E36" w:rsidRDefault="003E5A73" w:rsidP="003E5A73">
            <w:pPr>
              <w:pStyle w:val="a7"/>
              <w:numPr>
                <w:ilvl w:val="0"/>
                <w:numId w:val="16"/>
              </w:numPr>
              <w:spacing w:before="90" w:line="216" w:lineRule="auto"/>
              <w:ind w:right="242"/>
              <w:jc w:val="both"/>
              <w:rPr>
                <w:rFonts w:eastAsia="新細明體"/>
                <w:color w:val="000000" w:themeColor="text1"/>
                <w:sz w:val="24"/>
                <w:szCs w:val="24"/>
              </w:rPr>
            </w:pPr>
            <w:r w:rsidRPr="00F15E36">
              <w:rPr>
                <w:rFonts w:eastAsia="新細明體" w:hint="eastAsia"/>
                <w:color w:val="000000" w:themeColor="text1"/>
                <w:sz w:val="24"/>
                <w:szCs w:val="24"/>
                <w:lang w:eastAsia="zh-TW"/>
              </w:rPr>
              <w:t>其他，請敘明：</w:t>
            </w:r>
          </w:p>
          <w:p w14:paraId="121F97CB" w14:textId="33C0F54F" w:rsidR="003E5A73" w:rsidRPr="00F15E36" w:rsidRDefault="003E5A73" w:rsidP="003E5A73">
            <w:pPr>
              <w:pStyle w:val="a7"/>
              <w:spacing w:before="90" w:line="216" w:lineRule="auto"/>
              <w:ind w:right="242"/>
              <w:jc w:val="both"/>
              <w:rPr>
                <w:rFonts w:eastAsia="新細明體"/>
                <w:color w:val="000000" w:themeColor="text1"/>
                <w:sz w:val="24"/>
                <w:szCs w:val="24"/>
              </w:rPr>
            </w:pPr>
          </w:p>
        </w:tc>
      </w:tr>
      <w:tr w:rsidR="00B90CD6" w:rsidRPr="00F15E36" w14:paraId="6E50EAF1" w14:textId="77777777" w:rsidTr="00F07A99">
        <w:trPr>
          <w:trHeight w:val="108"/>
        </w:trPr>
        <w:tc>
          <w:tcPr>
            <w:tcW w:w="3397" w:type="dxa"/>
            <w:tcBorders>
              <w:bottom w:val="single" w:sz="4" w:space="0" w:color="auto"/>
            </w:tcBorders>
          </w:tcPr>
          <w:p w14:paraId="6655EBC5" w14:textId="3EDAA577" w:rsidR="00B90CD6" w:rsidRPr="00F15E36" w:rsidRDefault="00640EAA" w:rsidP="00DD28A5">
            <w:pPr>
              <w:pStyle w:val="TableParagraph"/>
              <w:tabs>
                <w:tab w:val="left" w:pos="270"/>
              </w:tabs>
              <w:spacing w:beforeLines="50" w:before="120" w:line="264" w:lineRule="exact"/>
              <w:ind w:leftChars="50" w:left="120" w:rightChars="50" w:right="120"/>
              <w:jc w:val="both"/>
              <w:rPr>
                <w:rFonts w:ascii="Tahoma" w:eastAsia="新細明體" w:hAnsi="Tahoma" w:cs="Tahoma"/>
                <w:color w:val="000000" w:themeColor="text1"/>
                <w:sz w:val="24"/>
                <w:szCs w:val="24"/>
                <w:lang w:eastAsia="zh-TW"/>
              </w:rPr>
            </w:pPr>
            <w:r w:rsidRPr="00F15E36">
              <w:rPr>
                <w:rFonts w:ascii="Tahoma" w:eastAsia="新細明體" w:hAnsi="Tahoma" w:cs="Tahoma" w:hint="eastAsia"/>
                <w:color w:val="000000" w:themeColor="text1"/>
                <w:spacing w:val="-13"/>
                <w:sz w:val="24"/>
                <w:szCs w:val="24"/>
                <w:lang w:eastAsia="zh-TW"/>
              </w:rPr>
              <w:t>是否辨識出</w:t>
            </w:r>
            <w:r w:rsidR="005C0675" w:rsidRPr="00F15E36">
              <w:rPr>
                <w:rFonts w:ascii="Tahoma" w:eastAsia="新細明體" w:hAnsi="Tahoma" w:cs="新細明體" w:hint="eastAsia"/>
                <w:color w:val="000000" w:themeColor="text1"/>
                <w:sz w:val="24"/>
                <w:szCs w:val="24"/>
                <w:lang w:val="en-CA" w:eastAsia="zh-TW"/>
              </w:rPr>
              <w:t>客戶或資金來源與高層貪污或其他犯罪活動有關？</w:t>
            </w:r>
          </w:p>
          <w:p w14:paraId="0942CC0C" w14:textId="650AABC2" w:rsidR="00B90CD6" w:rsidRPr="00F15E36" w:rsidRDefault="00B90CD6" w:rsidP="00DD28A5">
            <w:pPr>
              <w:pStyle w:val="TableParagraph"/>
              <w:tabs>
                <w:tab w:val="left" w:pos="393"/>
              </w:tabs>
              <w:spacing w:beforeLines="50" w:before="120" w:line="232" w:lineRule="auto"/>
              <w:ind w:leftChars="50" w:left="120" w:rightChars="50" w:right="120"/>
              <w:jc w:val="both"/>
              <w:rPr>
                <w:rFonts w:ascii="Tahoma" w:eastAsia="新細明體" w:hAnsi="Tahoma" w:cs="Tahoma"/>
                <w:sz w:val="24"/>
                <w:szCs w:val="24"/>
                <w:lang w:eastAsia="zh-TW"/>
              </w:rPr>
            </w:pPr>
          </w:p>
          <w:p w14:paraId="629A95EA" w14:textId="77777777" w:rsidR="00B90CD6" w:rsidRPr="00F15E36" w:rsidRDefault="00B90CD6" w:rsidP="00DD28A5">
            <w:pPr>
              <w:pStyle w:val="TableParagraph"/>
              <w:tabs>
                <w:tab w:val="left" w:pos="393"/>
              </w:tabs>
              <w:spacing w:beforeLines="50" w:before="120" w:line="232" w:lineRule="auto"/>
              <w:ind w:leftChars="50" w:left="120" w:rightChars="50" w:right="120"/>
              <w:jc w:val="both"/>
              <w:rPr>
                <w:rFonts w:ascii="Tahoma" w:eastAsia="新細明體" w:hAnsi="Tahoma" w:cs="Tahoma"/>
                <w:color w:val="000000" w:themeColor="text1"/>
                <w:sz w:val="24"/>
                <w:szCs w:val="24"/>
                <w:lang w:eastAsia="zh-TW"/>
              </w:rPr>
            </w:pPr>
          </w:p>
        </w:tc>
        <w:tc>
          <w:tcPr>
            <w:tcW w:w="993" w:type="dxa"/>
            <w:tcBorders>
              <w:bottom w:val="single" w:sz="4" w:space="0" w:color="auto"/>
            </w:tcBorders>
          </w:tcPr>
          <w:p w14:paraId="5F761CA1" w14:textId="337E8FC0" w:rsidR="00B90CD6" w:rsidRPr="00F15E36" w:rsidRDefault="00B90CD6" w:rsidP="00DD28A5">
            <w:pPr>
              <w:pStyle w:val="a7"/>
              <w:spacing w:before="164" w:line="216" w:lineRule="auto"/>
              <w:ind w:right="242"/>
              <w:jc w:val="both"/>
              <w:rPr>
                <w:rFonts w:eastAsia="新細明體"/>
                <w:color w:val="000000" w:themeColor="text1"/>
                <w:sz w:val="24"/>
                <w:szCs w:val="24"/>
                <w:lang w:eastAsia="zh-TW"/>
              </w:rPr>
            </w:pPr>
          </w:p>
        </w:tc>
        <w:tc>
          <w:tcPr>
            <w:tcW w:w="992" w:type="dxa"/>
            <w:tcBorders>
              <w:bottom w:val="single" w:sz="4" w:space="0" w:color="auto"/>
            </w:tcBorders>
          </w:tcPr>
          <w:p w14:paraId="51353889" w14:textId="7383CDC5" w:rsidR="00B90CD6" w:rsidRPr="00F15E36" w:rsidRDefault="00EC3D73" w:rsidP="00DD28A5">
            <w:pPr>
              <w:pStyle w:val="a7"/>
              <w:spacing w:before="164" w:line="216" w:lineRule="auto"/>
              <w:ind w:right="242"/>
              <w:jc w:val="both"/>
              <w:rPr>
                <w:rFonts w:eastAsia="新細明體"/>
                <w:color w:val="000000" w:themeColor="text1"/>
                <w:sz w:val="24"/>
                <w:szCs w:val="24"/>
                <w:lang w:eastAsia="zh-TW"/>
              </w:rPr>
            </w:pPr>
            <w:r w:rsidRPr="009910FF">
              <w:rPr>
                <w:color w:val="FF0000"/>
              </w:rPr>
              <w:sym w:font="Wingdings" w:char="F0FC"/>
            </w:r>
          </w:p>
        </w:tc>
        <w:tc>
          <w:tcPr>
            <w:tcW w:w="4654" w:type="dxa"/>
            <w:tcBorders>
              <w:bottom w:val="single" w:sz="4" w:space="0" w:color="auto"/>
            </w:tcBorders>
          </w:tcPr>
          <w:p w14:paraId="01C6B6C4" w14:textId="656C1009" w:rsidR="00B90CD6" w:rsidRPr="00F15E36" w:rsidRDefault="00B849B9" w:rsidP="00F32816">
            <w:pPr>
              <w:pStyle w:val="a7"/>
              <w:numPr>
                <w:ilvl w:val="0"/>
                <w:numId w:val="16"/>
              </w:numPr>
              <w:spacing w:before="90" w:line="216" w:lineRule="auto"/>
              <w:ind w:right="242"/>
              <w:jc w:val="both"/>
              <w:rPr>
                <w:rFonts w:eastAsia="新細明體"/>
                <w:color w:val="000000" w:themeColor="text1"/>
                <w:sz w:val="24"/>
                <w:szCs w:val="24"/>
                <w:lang w:eastAsia="zh-TW"/>
              </w:rPr>
            </w:pPr>
            <w:r w:rsidRPr="00F15E36">
              <w:rPr>
                <w:rFonts w:eastAsia="新細明體" w:hint="eastAsia"/>
                <w:color w:val="000000" w:themeColor="text1"/>
                <w:sz w:val="24"/>
                <w:szCs w:val="24"/>
                <w:lang w:eastAsia="zh-TW"/>
              </w:rPr>
              <w:t>取得</w:t>
            </w:r>
            <w:r w:rsidR="008F5CBE" w:rsidRPr="00F15E36">
              <w:rPr>
                <w:rFonts w:eastAsia="新細明體" w:hint="eastAsia"/>
                <w:color w:val="000000" w:themeColor="text1"/>
                <w:sz w:val="24"/>
                <w:szCs w:val="24"/>
                <w:lang w:eastAsia="zh-TW"/>
              </w:rPr>
              <w:t>高階主管</w:t>
            </w:r>
            <w:r w:rsidR="006F66A7" w:rsidRPr="00F15E36">
              <w:rPr>
                <w:rFonts w:eastAsia="新細明體" w:hint="eastAsia"/>
                <w:color w:val="000000" w:themeColor="text1"/>
                <w:sz w:val="24"/>
                <w:szCs w:val="24"/>
                <w:lang w:eastAsia="zh-TW"/>
              </w:rPr>
              <w:t>許可進行交易。</w:t>
            </w:r>
          </w:p>
          <w:p w14:paraId="3F5E2C42" w14:textId="7DB00BF2" w:rsidR="00B90CD6" w:rsidRPr="00F15E36" w:rsidRDefault="006F66A7" w:rsidP="00F32816">
            <w:pPr>
              <w:pStyle w:val="a7"/>
              <w:numPr>
                <w:ilvl w:val="0"/>
                <w:numId w:val="16"/>
              </w:numPr>
              <w:spacing w:before="90" w:line="216" w:lineRule="auto"/>
              <w:ind w:right="242"/>
              <w:jc w:val="both"/>
              <w:rPr>
                <w:rFonts w:eastAsia="新細明體"/>
                <w:color w:val="000000" w:themeColor="text1"/>
                <w:sz w:val="24"/>
                <w:szCs w:val="24"/>
                <w:lang w:eastAsia="zh-TW"/>
              </w:rPr>
            </w:pPr>
            <w:r w:rsidRPr="00F15E36">
              <w:rPr>
                <w:rFonts w:eastAsia="新細明體" w:hint="eastAsia"/>
                <w:color w:val="000000" w:themeColor="text1"/>
                <w:sz w:val="24"/>
                <w:szCs w:val="24"/>
                <w:lang w:eastAsia="zh-TW"/>
              </w:rPr>
              <w:t>要求</w:t>
            </w:r>
            <w:r w:rsidR="006B0B08" w:rsidRPr="00F15E36">
              <w:rPr>
                <w:rFonts w:eastAsia="新細明體" w:hint="eastAsia"/>
                <w:color w:val="000000" w:themeColor="text1"/>
                <w:sz w:val="24"/>
                <w:szCs w:val="24"/>
                <w:lang w:eastAsia="zh-TW"/>
              </w:rPr>
              <w:t>額外</w:t>
            </w:r>
            <w:r w:rsidRPr="00F15E36">
              <w:rPr>
                <w:rFonts w:eastAsia="新細明體" w:hint="eastAsia"/>
                <w:color w:val="000000" w:themeColor="text1"/>
                <w:sz w:val="24"/>
                <w:szCs w:val="24"/>
                <w:lang w:eastAsia="zh-TW"/>
              </w:rPr>
              <w:t>資訊，以辨識身分。</w:t>
            </w:r>
          </w:p>
          <w:p w14:paraId="0C8FA9F9" w14:textId="0E14D0BC" w:rsidR="00B90CD6" w:rsidRPr="00F15E36" w:rsidRDefault="00B849B9" w:rsidP="00F32816">
            <w:pPr>
              <w:pStyle w:val="a7"/>
              <w:numPr>
                <w:ilvl w:val="0"/>
                <w:numId w:val="16"/>
              </w:numPr>
              <w:spacing w:before="90" w:line="216" w:lineRule="auto"/>
              <w:ind w:right="242"/>
              <w:jc w:val="both"/>
              <w:rPr>
                <w:rFonts w:eastAsia="新細明體"/>
                <w:color w:val="000000" w:themeColor="text1"/>
                <w:sz w:val="24"/>
                <w:szCs w:val="24"/>
                <w:lang w:eastAsia="zh-TW"/>
              </w:rPr>
            </w:pPr>
            <w:r w:rsidRPr="00F15E36">
              <w:rPr>
                <w:rFonts w:eastAsia="新細明體" w:hint="eastAsia"/>
                <w:color w:val="000000" w:themeColor="text1"/>
                <w:sz w:val="24"/>
                <w:szCs w:val="24"/>
                <w:lang w:eastAsia="zh-TW"/>
              </w:rPr>
              <w:t>取得</w:t>
            </w:r>
            <w:r w:rsidR="00BB0600" w:rsidRPr="00F15E36">
              <w:rPr>
                <w:rFonts w:eastAsia="新細明體" w:hint="eastAsia"/>
                <w:color w:val="000000" w:themeColor="text1"/>
                <w:sz w:val="24"/>
                <w:szCs w:val="24"/>
                <w:lang w:eastAsia="zh-TW"/>
              </w:rPr>
              <w:t>與資金來源或財產有關</w:t>
            </w:r>
            <w:r w:rsidR="00AF4ECD" w:rsidRPr="00F15E36">
              <w:rPr>
                <w:rFonts w:eastAsia="新細明體" w:hint="eastAsia"/>
                <w:color w:val="000000" w:themeColor="text1"/>
                <w:sz w:val="24"/>
                <w:szCs w:val="24"/>
                <w:lang w:eastAsia="zh-TW"/>
              </w:rPr>
              <w:t>之</w:t>
            </w:r>
            <w:r w:rsidR="006B0B08" w:rsidRPr="00F15E36">
              <w:rPr>
                <w:rFonts w:eastAsia="新細明體" w:hint="eastAsia"/>
                <w:color w:val="000000" w:themeColor="text1"/>
                <w:sz w:val="24"/>
                <w:szCs w:val="24"/>
                <w:lang w:eastAsia="zh-TW"/>
              </w:rPr>
              <w:t>額外</w:t>
            </w:r>
            <w:r w:rsidR="00BB0600" w:rsidRPr="00F15E36">
              <w:rPr>
                <w:rFonts w:eastAsia="新細明體" w:hint="eastAsia"/>
                <w:color w:val="000000" w:themeColor="text1"/>
                <w:sz w:val="24"/>
                <w:szCs w:val="24"/>
                <w:lang w:eastAsia="zh-TW"/>
              </w:rPr>
              <w:t>訊息。</w:t>
            </w:r>
          </w:p>
          <w:p w14:paraId="7E7879DD" w14:textId="4F9875B1" w:rsidR="003E5A73" w:rsidRPr="00F15E36" w:rsidRDefault="003E5A73" w:rsidP="003E5A73">
            <w:pPr>
              <w:pStyle w:val="a7"/>
              <w:numPr>
                <w:ilvl w:val="0"/>
                <w:numId w:val="16"/>
              </w:numPr>
              <w:spacing w:before="90" w:line="216" w:lineRule="auto"/>
              <w:ind w:right="242"/>
              <w:jc w:val="both"/>
              <w:rPr>
                <w:rFonts w:eastAsia="新細明體"/>
                <w:color w:val="000000" w:themeColor="text1"/>
                <w:sz w:val="24"/>
                <w:szCs w:val="24"/>
              </w:rPr>
            </w:pPr>
            <w:r w:rsidRPr="00F15E36">
              <w:rPr>
                <w:rFonts w:eastAsia="新細明體" w:hint="eastAsia"/>
                <w:color w:val="000000" w:themeColor="text1"/>
                <w:sz w:val="24"/>
                <w:szCs w:val="24"/>
                <w:lang w:eastAsia="zh-TW"/>
              </w:rPr>
              <w:t>其他，請敘明：</w:t>
            </w:r>
          </w:p>
          <w:p w14:paraId="1AD4BC85" w14:textId="5751DED1" w:rsidR="003E5A73" w:rsidRPr="00F15E36" w:rsidRDefault="003E5A73" w:rsidP="003E5A73">
            <w:pPr>
              <w:pStyle w:val="a7"/>
              <w:spacing w:before="90" w:line="216" w:lineRule="auto"/>
              <w:ind w:left="360" w:right="242"/>
              <w:jc w:val="both"/>
              <w:rPr>
                <w:rFonts w:eastAsia="新細明體"/>
                <w:color w:val="000000" w:themeColor="text1"/>
                <w:sz w:val="24"/>
                <w:szCs w:val="24"/>
              </w:rPr>
            </w:pPr>
          </w:p>
        </w:tc>
      </w:tr>
      <w:tr w:rsidR="00697CFC" w:rsidRPr="00F15E36" w14:paraId="4753D196" w14:textId="77777777" w:rsidTr="00F07A99">
        <w:trPr>
          <w:trHeight w:val="108"/>
        </w:trPr>
        <w:tc>
          <w:tcPr>
            <w:tcW w:w="3397" w:type="dxa"/>
            <w:tcBorders>
              <w:bottom w:val="single" w:sz="4" w:space="0" w:color="auto"/>
            </w:tcBorders>
          </w:tcPr>
          <w:p w14:paraId="0022A96B" w14:textId="783FCF4A" w:rsidR="00697CFC" w:rsidRPr="00F15E36" w:rsidRDefault="00697CFC" w:rsidP="00DD28A5">
            <w:pPr>
              <w:pStyle w:val="TableParagraph"/>
              <w:tabs>
                <w:tab w:val="left" w:pos="270"/>
              </w:tabs>
              <w:spacing w:before="40" w:line="264" w:lineRule="exact"/>
              <w:ind w:leftChars="50" w:left="120" w:rightChars="50" w:right="120"/>
              <w:jc w:val="both"/>
              <w:rPr>
                <w:rFonts w:ascii="Tahoma" w:eastAsia="新細明體" w:hAnsi="Tahoma" w:cs="Tahoma"/>
                <w:color w:val="000000" w:themeColor="text1"/>
                <w:sz w:val="24"/>
                <w:szCs w:val="24"/>
                <w:lang w:eastAsia="zh-TW"/>
              </w:rPr>
            </w:pPr>
            <w:r w:rsidRPr="00F15E36">
              <w:rPr>
                <w:rFonts w:ascii="Tahoma" w:eastAsia="新細明體" w:hAnsi="Tahoma" w:cs="Tahoma" w:hint="eastAsia"/>
                <w:color w:val="000000" w:themeColor="text1"/>
                <w:sz w:val="24"/>
                <w:szCs w:val="24"/>
                <w:lang w:eastAsia="zh-TW"/>
              </w:rPr>
              <w:t>客戶</w:t>
            </w:r>
            <w:r w:rsidR="002E1DB2" w:rsidRPr="00F15E36">
              <w:rPr>
                <w:rFonts w:ascii="Tahoma" w:eastAsia="新細明體" w:hAnsi="Tahoma" w:cs="Tahoma" w:hint="eastAsia"/>
                <w:color w:val="000000" w:themeColor="text1"/>
                <w:sz w:val="24"/>
                <w:szCs w:val="24"/>
                <w:lang w:eastAsia="zh-TW"/>
              </w:rPr>
              <w:t>或</w:t>
            </w:r>
            <w:r w:rsidRPr="00F15E36">
              <w:rPr>
                <w:rFonts w:ascii="Tahoma" w:eastAsia="新細明體" w:hAnsi="Tahoma" w:cs="Tahoma" w:hint="eastAsia"/>
                <w:color w:val="000000" w:themeColor="text1"/>
                <w:sz w:val="24"/>
                <w:szCs w:val="24"/>
                <w:lang w:eastAsia="zh-TW"/>
              </w:rPr>
              <w:t>資金來自</w:t>
            </w:r>
            <w:r w:rsidR="00086379" w:rsidRPr="00F15E36">
              <w:rPr>
                <w:rFonts w:ascii="Tahoma" w:eastAsia="新細明體" w:hAnsi="Tahoma" w:cs="Tahoma" w:hint="eastAsia"/>
                <w:color w:val="000000" w:themeColor="text1"/>
                <w:sz w:val="24"/>
                <w:szCs w:val="24"/>
                <w:lang w:eastAsia="zh-TW"/>
              </w:rPr>
              <w:t>前</w:t>
            </w:r>
            <w:r w:rsidR="00086379" w:rsidRPr="00F15E36">
              <w:rPr>
                <w:rFonts w:ascii="Tahoma" w:eastAsia="新細明體" w:hAnsi="Tahoma" w:cs="Tahoma" w:hint="eastAsia"/>
                <w:color w:val="000000" w:themeColor="text1"/>
                <w:sz w:val="24"/>
                <w:szCs w:val="24"/>
                <w:lang w:eastAsia="zh-TW"/>
              </w:rPr>
              <w:t>20</w:t>
            </w:r>
            <w:r w:rsidR="00086379" w:rsidRPr="00F15E36">
              <w:rPr>
                <w:rFonts w:ascii="Tahoma" w:eastAsia="新細明體" w:hAnsi="Tahoma" w:cs="Tahoma" w:hint="eastAsia"/>
                <w:color w:val="000000" w:themeColor="text1"/>
                <w:sz w:val="24"/>
                <w:szCs w:val="24"/>
                <w:lang w:eastAsia="zh-TW"/>
              </w:rPr>
              <w:t>名</w:t>
            </w:r>
            <w:r w:rsidRPr="00F15E36">
              <w:rPr>
                <w:rFonts w:ascii="Tahoma" w:eastAsia="新細明體" w:hAnsi="Tahoma" w:cs="Tahoma" w:hint="eastAsia"/>
                <w:color w:val="000000" w:themeColor="text1"/>
                <w:sz w:val="24"/>
                <w:szCs w:val="24"/>
                <w:lang w:eastAsia="zh-TW"/>
              </w:rPr>
              <w:t>金融保密指數</w:t>
            </w:r>
            <w:r w:rsidR="00086379" w:rsidRPr="00F15E36">
              <w:rPr>
                <w:rFonts w:ascii="Tahoma" w:eastAsia="新細明體" w:hAnsi="Tahoma" w:cs="Tahoma" w:hint="eastAsia"/>
                <w:color w:val="000000" w:themeColor="text1"/>
                <w:sz w:val="24"/>
                <w:szCs w:val="24"/>
                <w:lang w:eastAsia="zh-TW"/>
              </w:rPr>
              <w:t>之</w:t>
            </w:r>
            <w:r w:rsidRPr="00F15E36">
              <w:rPr>
                <w:rFonts w:ascii="Tahoma" w:eastAsia="新細明體" w:hAnsi="Tahoma" w:cs="Tahoma" w:hint="eastAsia"/>
                <w:color w:val="000000" w:themeColor="text1"/>
                <w:sz w:val="24"/>
                <w:szCs w:val="24"/>
                <w:lang w:eastAsia="zh-TW"/>
              </w:rPr>
              <w:t>國家</w:t>
            </w:r>
            <w:r w:rsidRPr="00F15E36">
              <w:rPr>
                <w:rFonts w:ascii="Tahoma" w:eastAsia="新細明體" w:hAnsi="Tahoma" w:cs="Tahoma" w:hint="eastAsia"/>
                <w:color w:val="000000" w:themeColor="text1"/>
                <w:sz w:val="24"/>
                <w:szCs w:val="24"/>
                <w:lang w:eastAsia="zh-TW"/>
              </w:rPr>
              <w:t>?</w:t>
            </w:r>
            <w:r w:rsidRPr="00F15E36">
              <w:rPr>
                <w:rFonts w:ascii="Tahoma" w:eastAsia="新細明體" w:hAnsi="Tahoma" w:cs="Tahoma"/>
                <w:color w:val="000000" w:themeColor="text1"/>
                <w:spacing w:val="-13"/>
                <w:sz w:val="24"/>
                <w:szCs w:val="24"/>
                <w:lang w:eastAsia="zh-TW"/>
              </w:rPr>
              <w:t xml:space="preserve"> </w:t>
            </w:r>
          </w:p>
          <w:p w14:paraId="53207ECD" w14:textId="26E7E663" w:rsidR="00697CFC" w:rsidRPr="00F15E36" w:rsidRDefault="00697CFC" w:rsidP="00DD28A5">
            <w:pPr>
              <w:pStyle w:val="TableParagraph"/>
              <w:tabs>
                <w:tab w:val="left" w:pos="270"/>
              </w:tabs>
              <w:spacing w:before="40" w:line="264" w:lineRule="exact"/>
              <w:ind w:leftChars="50" w:left="120" w:rightChars="50" w:right="120"/>
              <w:jc w:val="both"/>
              <w:rPr>
                <w:rFonts w:ascii="Tahoma" w:eastAsia="新細明體" w:hAnsi="Tahoma" w:cs="Tahoma"/>
                <w:color w:val="000000" w:themeColor="text1"/>
                <w:sz w:val="24"/>
                <w:szCs w:val="24"/>
                <w:lang w:eastAsia="zh-TW"/>
              </w:rPr>
            </w:pPr>
          </w:p>
        </w:tc>
        <w:tc>
          <w:tcPr>
            <w:tcW w:w="993" w:type="dxa"/>
            <w:tcBorders>
              <w:bottom w:val="single" w:sz="4" w:space="0" w:color="auto"/>
            </w:tcBorders>
          </w:tcPr>
          <w:p w14:paraId="20AD6EA4" w14:textId="77777777" w:rsidR="00697CFC" w:rsidRPr="00F15E36" w:rsidRDefault="00697CFC" w:rsidP="00DD28A5">
            <w:pPr>
              <w:pStyle w:val="a7"/>
              <w:spacing w:before="164" w:line="216" w:lineRule="auto"/>
              <w:ind w:right="242"/>
              <w:jc w:val="both"/>
              <w:rPr>
                <w:rFonts w:eastAsia="新細明體"/>
                <w:color w:val="000000" w:themeColor="text1"/>
                <w:sz w:val="24"/>
                <w:szCs w:val="24"/>
                <w:lang w:eastAsia="zh-TW"/>
              </w:rPr>
            </w:pPr>
          </w:p>
        </w:tc>
        <w:tc>
          <w:tcPr>
            <w:tcW w:w="992" w:type="dxa"/>
            <w:tcBorders>
              <w:bottom w:val="single" w:sz="4" w:space="0" w:color="auto"/>
            </w:tcBorders>
          </w:tcPr>
          <w:p w14:paraId="387A6032" w14:textId="2B61267C" w:rsidR="00697CFC" w:rsidRPr="00F15E36" w:rsidRDefault="00EC3D73" w:rsidP="00DD28A5">
            <w:pPr>
              <w:pStyle w:val="a7"/>
              <w:spacing w:before="164" w:line="216" w:lineRule="auto"/>
              <w:ind w:right="242"/>
              <w:jc w:val="both"/>
              <w:rPr>
                <w:rFonts w:eastAsia="新細明體"/>
                <w:color w:val="000000" w:themeColor="text1"/>
                <w:sz w:val="24"/>
                <w:szCs w:val="24"/>
                <w:lang w:eastAsia="zh-TW"/>
              </w:rPr>
            </w:pPr>
            <w:r w:rsidRPr="009910FF">
              <w:rPr>
                <w:color w:val="FF0000"/>
              </w:rPr>
              <w:sym w:font="Wingdings" w:char="F0FC"/>
            </w:r>
          </w:p>
        </w:tc>
        <w:tc>
          <w:tcPr>
            <w:tcW w:w="4654" w:type="dxa"/>
            <w:tcBorders>
              <w:bottom w:val="single" w:sz="4" w:space="0" w:color="auto"/>
            </w:tcBorders>
          </w:tcPr>
          <w:p w14:paraId="7FADB92D" w14:textId="297E2AB3" w:rsidR="00697CFC" w:rsidRPr="00F15E36" w:rsidRDefault="00697CFC" w:rsidP="00F32816">
            <w:pPr>
              <w:pStyle w:val="a7"/>
              <w:numPr>
                <w:ilvl w:val="0"/>
                <w:numId w:val="16"/>
              </w:numPr>
              <w:spacing w:before="90" w:line="216" w:lineRule="auto"/>
              <w:ind w:right="242"/>
              <w:rPr>
                <w:rFonts w:eastAsia="新細明體"/>
                <w:color w:val="000000" w:themeColor="text1"/>
                <w:sz w:val="24"/>
                <w:szCs w:val="24"/>
                <w:lang w:eastAsia="zh-TW"/>
              </w:rPr>
            </w:pPr>
            <w:r w:rsidRPr="00F15E36">
              <w:rPr>
                <w:rFonts w:eastAsia="新細明體" w:hint="eastAsia"/>
                <w:color w:val="000000" w:themeColor="text1"/>
                <w:sz w:val="24"/>
                <w:szCs w:val="24"/>
                <w:lang w:eastAsia="zh-TW"/>
              </w:rPr>
              <w:t>取得高階主管許可進行交易。</w:t>
            </w:r>
          </w:p>
          <w:p w14:paraId="46A5F832" w14:textId="6838DA7C" w:rsidR="00697CFC" w:rsidRPr="00F15E36" w:rsidRDefault="00697CFC" w:rsidP="00F32816">
            <w:pPr>
              <w:pStyle w:val="a7"/>
              <w:numPr>
                <w:ilvl w:val="0"/>
                <w:numId w:val="16"/>
              </w:numPr>
              <w:spacing w:before="90" w:line="216" w:lineRule="auto"/>
              <w:ind w:right="242"/>
              <w:rPr>
                <w:rFonts w:eastAsia="新細明體"/>
                <w:color w:val="000000" w:themeColor="text1"/>
                <w:sz w:val="24"/>
                <w:szCs w:val="24"/>
                <w:lang w:eastAsia="zh-TW"/>
              </w:rPr>
            </w:pPr>
            <w:r w:rsidRPr="00F15E36">
              <w:rPr>
                <w:rFonts w:eastAsia="新細明體" w:hint="eastAsia"/>
                <w:color w:val="000000" w:themeColor="text1"/>
                <w:sz w:val="24"/>
                <w:szCs w:val="24"/>
                <w:lang w:eastAsia="zh-TW"/>
              </w:rPr>
              <w:t>要求額外資訊，以辨識身分。</w:t>
            </w:r>
          </w:p>
          <w:p w14:paraId="47B6DDC8" w14:textId="6822AF7F" w:rsidR="00697CFC" w:rsidRPr="00F15E36" w:rsidRDefault="00697CFC" w:rsidP="00F32816">
            <w:pPr>
              <w:pStyle w:val="a7"/>
              <w:numPr>
                <w:ilvl w:val="0"/>
                <w:numId w:val="16"/>
              </w:numPr>
              <w:spacing w:before="90" w:line="216" w:lineRule="auto"/>
              <w:ind w:right="242"/>
              <w:jc w:val="both"/>
              <w:rPr>
                <w:rFonts w:eastAsia="新細明體"/>
                <w:color w:val="000000" w:themeColor="text1"/>
                <w:sz w:val="24"/>
                <w:szCs w:val="24"/>
                <w:lang w:eastAsia="zh-TW"/>
              </w:rPr>
            </w:pPr>
            <w:r w:rsidRPr="00F15E36">
              <w:rPr>
                <w:rFonts w:eastAsia="新細明體" w:hint="eastAsia"/>
                <w:color w:val="000000" w:themeColor="text1"/>
                <w:sz w:val="24"/>
                <w:szCs w:val="24"/>
                <w:lang w:eastAsia="zh-TW"/>
              </w:rPr>
              <w:t>取得與資金來源或財產有關之額外訊息。</w:t>
            </w:r>
          </w:p>
          <w:p w14:paraId="4D672C6E" w14:textId="15B37CEC" w:rsidR="003E5A73" w:rsidRPr="00F15E36" w:rsidRDefault="003E5A73" w:rsidP="003E5A73">
            <w:pPr>
              <w:pStyle w:val="a7"/>
              <w:numPr>
                <w:ilvl w:val="0"/>
                <w:numId w:val="16"/>
              </w:numPr>
              <w:spacing w:before="90" w:line="216" w:lineRule="auto"/>
              <w:ind w:right="242"/>
              <w:jc w:val="both"/>
              <w:rPr>
                <w:rFonts w:eastAsia="新細明體"/>
                <w:color w:val="000000" w:themeColor="text1"/>
                <w:sz w:val="24"/>
                <w:szCs w:val="24"/>
              </w:rPr>
            </w:pPr>
            <w:r w:rsidRPr="00F15E36">
              <w:rPr>
                <w:rFonts w:eastAsia="新細明體" w:hint="eastAsia"/>
                <w:color w:val="000000" w:themeColor="text1"/>
                <w:sz w:val="24"/>
                <w:szCs w:val="24"/>
                <w:lang w:eastAsia="zh-TW"/>
              </w:rPr>
              <w:t>其他，請敘明：</w:t>
            </w:r>
          </w:p>
          <w:p w14:paraId="49C9371B" w14:textId="140061E2" w:rsidR="003E5A73" w:rsidRPr="00F15E36" w:rsidRDefault="003E5A73" w:rsidP="003E5A73">
            <w:pPr>
              <w:pStyle w:val="a7"/>
              <w:spacing w:before="90" w:line="216" w:lineRule="auto"/>
              <w:ind w:left="360" w:right="242"/>
              <w:jc w:val="both"/>
              <w:rPr>
                <w:rFonts w:eastAsia="新細明體"/>
                <w:color w:val="000000" w:themeColor="text1"/>
                <w:sz w:val="24"/>
                <w:szCs w:val="24"/>
              </w:rPr>
            </w:pPr>
          </w:p>
        </w:tc>
      </w:tr>
      <w:tr w:rsidR="00B90CD6" w:rsidRPr="00F15E36" w14:paraId="0A60B3B6" w14:textId="77777777" w:rsidTr="00317815">
        <w:trPr>
          <w:trHeight w:val="304"/>
        </w:trPr>
        <w:tc>
          <w:tcPr>
            <w:tcW w:w="10036" w:type="dxa"/>
            <w:gridSpan w:val="4"/>
            <w:shd w:val="clear" w:color="auto" w:fill="E5DFEC" w:themeFill="accent4" w:themeFillTint="33"/>
          </w:tcPr>
          <w:p w14:paraId="576CF786" w14:textId="031B46BF" w:rsidR="00B90CD6" w:rsidRPr="00F15E36" w:rsidRDefault="009A1685" w:rsidP="000A11A3">
            <w:pPr>
              <w:pStyle w:val="a7"/>
              <w:spacing w:before="164" w:line="216" w:lineRule="auto"/>
              <w:ind w:rightChars="50" w:right="120"/>
              <w:jc w:val="both"/>
              <w:rPr>
                <w:rFonts w:eastAsia="新細明體"/>
                <w:b/>
                <w:color w:val="000000" w:themeColor="text1"/>
                <w:sz w:val="24"/>
                <w:szCs w:val="24"/>
              </w:rPr>
            </w:pPr>
            <w:r w:rsidRPr="00F15E36">
              <w:rPr>
                <w:rFonts w:eastAsia="新細明體" w:hint="eastAsia"/>
                <w:b/>
                <w:color w:val="000000" w:themeColor="text1"/>
                <w:w w:val="95"/>
                <w:sz w:val="24"/>
                <w:szCs w:val="24"/>
                <w:lang w:eastAsia="zh-TW"/>
              </w:rPr>
              <w:t xml:space="preserve"> </w:t>
            </w:r>
            <w:r w:rsidRPr="00F15E36">
              <w:rPr>
                <w:rFonts w:eastAsia="新細明體" w:hint="eastAsia"/>
                <w:b/>
                <w:color w:val="000000" w:themeColor="text1"/>
                <w:w w:val="95"/>
                <w:sz w:val="24"/>
                <w:szCs w:val="24"/>
                <w:lang w:eastAsia="zh-TW"/>
              </w:rPr>
              <w:t>交付</w:t>
            </w:r>
            <w:r w:rsidR="005C0675" w:rsidRPr="00F15E36">
              <w:rPr>
                <w:rFonts w:eastAsia="新細明體" w:hint="eastAsia"/>
                <w:b/>
                <w:color w:val="000000" w:themeColor="text1"/>
                <w:w w:val="95"/>
                <w:sz w:val="24"/>
                <w:szCs w:val="24"/>
                <w:lang w:eastAsia="zh-TW"/>
              </w:rPr>
              <w:t>管道及商業慣例</w:t>
            </w:r>
          </w:p>
        </w:tc>
      </w:tr>
      <w:tr w:rsidR="00B90CD6" w:rsidRPr="00F15E36" w14:paraId="51A58867" w14:textId="77777777" w:rsidTr="00F07A99">
        <w:trPr>
          <w:trHeight w:val="553"/>
        </w:trPr>
        <w:tc>
          <w:tcPr>
            <w:tcW w:w="3397" w:type="dxa"/>
          </w:tcPr>
          <w:p w14:paraId="1D6513FE" w14:textId="4875B639" w:rsidR="00B90CD6" w:rsidRPr="00F15E36" w:rsidRDefault="005C0675" w:rsidP="00DD28A5">
            <w:pPr>
              <w:pStyle w:val="TableParagraph"/>
              <w:spacing w:before="48"/>
              <w:ind w:leftChars="50" w:left="120" w:rightChars="50" w:right="120"/>
              <w:jc w:val="both"/>
              <w:rPr>
                <w:rFonts w:ascii="Tahoma" w:eastAsia="新細明體" w:hAnsi="Tahoma" w:cs="Tahoma"/>
                <w:color w:val="000000" w:themeColor="text1"/>
                <w:sz w:val="24"/>
                <w:szCs w:val="24"/>
                <w:lang w:eastAsia="zh-TW"/>
              </w:rPr>
            </w:pPr>
            <w:r w:rsidRPr="00F15E36">
              <w:rPr>
                <w:rFonts w:ascii="Tahoma" w:eastAsia="新細明體" w:hAnsi="Tahoma" w:cs="Tahoma" w:hint="eastAsia"/>
                <w:color w:val="000000" w:themeColor="text1"/>
                <w:w w:val="95"/>
                <w:sz w:val="24"/>
                <w:szCs w:val="24"/>
                <w:lang w:eastAsia="zh-TW"/>
              </w:rPr>
              <w:t>在沒有面對面見到客戶</w:t>
            </w:r>
            <w:r w:rsidR="00AF4ECD" w:rsidRPr="00F15E36">
              <w:rPr>
                <w:rFonts w:ascii="Tahoma" w:eastAsia="新細明體" w:hAnsi="Tahoma" w:cs="Tahoma" w:hint="eastAsia"/>
                <w:color w:val="000000" w:themeColor="text1"/>
                <w:w w:val="95"/>
                <w:sz w:val="24"/>
                <w:szCs w:val="24"/>
                <w:lang w:eastAsia="zh-TW"/>
              </w:rPr>
              <w:t>之</w:t>
            </w:r>
            <w:r w:rsidRPr="00F15E36">
              <w:rPr>
                <w:rFonts w:ascii="Tahoma" w:eastAsia="新細明體" w:hAnsi="Tahoma" w:cs="Tahoma" w:hint="eastAsia"/>
                <w:color w:val="000000" w:themeColor="text1"/>
                <w:w w:val="95"/>
                <w:sz w:val="24"/>
                <w:szCs w:val="24"/>
                <w:lang w:eastAsia="zh-TW"/>
              </w:rPr>
              <w:t>情況下，會進行交易嗎</w:t>
            </w:r>
            <w:r w:rsidRPr="00F15E36">
              <w:rPr>
                <w:rFonts w:ascii="Tahoma" w:eastAsia="新細明體" w:hAnsi="Tahoma" w:cs="Tahoma" w:hint="eastAsia"/>
                <w:color w:val="000000" w:themeColor="text1"/>
                <w:w w:val="95"/>
                <w:sz w:val="24"/>
                <w:szCs w:val="24"/>
                <w:lang w:eastAsia="zh-TW"/>
              </w:rPr>
              <w:t>?</w:t>
            </w:r>
          </w:p>
        </w:tc>
        <w:tc>
          <w:tcPr>
            <w:tcW w:w="993" w:type="dxa"/>
          </w:tcPr>
          <w:p w14:paraId="49BCB4A4" w14:textId="794344D5" w:rsidR="00B90CD6" w:rsidRPr="00F15E36" w:rsidRDefault="00EC3D73" w:rsidP="00DD28A5">
            <w:pPr>
              <w:pStyle w:val="a7"/>
              <w:spacing w:before="164" w:line="216" w:lineRule="auto"/>
              <w:ind w:right="242"/>
              <w:jc w:val="both"/>
              <w:rPr>
                <w:rFonts w:eastAsia="新細明體"/>
                <w:color w:val="000000" w:themeColor="text1"/>
                <w:sz w:val="24"/>
                <w:szCs w:val="24"/>
                <w:lang w:eastAsia="zh-TW"/>
              </w:rPr>
            </w:pPr>
            <w:r w:rsidRPr="009910FF">
              <w:rPr>
                <w:color w:val="FF0000"/>
              </w:rPr>
              <w:sym w:font="Wingdings" w:char="F0FC"/>
            </w:r>
          </w:p>
        </w:tc>
        <w:tc>
          <w:tcPr>
            <w:tcW w:w="992" w:type="dxa"/>
          </w:tcPr>
          <w:p w14:paraId="676AC859" w14:textId="77777777" w:rsidR="00B90CD6" w:rsidRPr="00F15E36" w:rsidRDefault="00B90CD6" w:rsidP="00DD28A5">
            <w:pPr>
              <w:pStyle w:val="a7"/>
              <w:spacing w:before="164" w:line="216" w:lineRule="auto"/>
              <w:ind w:right="242"/>
              <w:jc w:val="both"/>
              <w:rPr>
                <w:rFonts w:eastAsia="新細明體"/>
                <w:color w:val="000000" w:themeColor="text1"/>
                <w:sz w:val="24"/>
                <w:szCs w:val="24"/>
                <w:lang w:eastAsia="zh-TW"/>
              </w:rPr>
            </w:pPr>
          </w:p>
        </w:tc>
        <w:tc>
          <w:tcPr>
            <w:tcW w:w="4654" w:type="dxa"/>
          </w:tcPr>
          <w:p w14:paraId="10C4FC79" w14:textId="77777777" w:rsidR="000A11A3" w:rsidRDefault="000A11A3" w:rsidP="000A11A3">
            <w:pPr>
              <w:pStyle w:val="a7"/>
              <w:spacing w:before="164" w:line="216" w:lineRule="auto"/>
              <w:ind w:right="242"/>
              <w:jc w:val="both"/>
              <w:rPr>
                <w:rFonts w:eastAsia="新細明體"/>
                <w:color w:val="000000" w:themeColor="text1"/>
                <w:sz w:val="24"/>
                <w:szCs w:val="24"/>
                <w:lang w:eastAsia="zh-TW"/>
              </w:rPr>
            </w:pPr>
            <w:r w:rsidRPr="00EC3D73">
              <w:rPr>
                <w:rFonts w:ascii="新細明體" w:eastAsia="新細明體" w:hAnsi="新細明體" w:hint="eastAsia"/>
                <w:color w:val="FF0000"/>
                <w:sz w:val="24"/>
                <w:szCs w:val="24"/>
                <w:highlight w:val="lightGray"/>
                <w:lang w:val="en-CA" w:eastAsia="zh-TW"/>
              </w:rPr>
              <w:t>▓</w:t>
            </w:r>
            <w:r>
              <w:rPr>
                <w:rFonts w:ascii="新細明體" w:eastAsia="新細明體" w:hAnsi="新細明體" w:hint="eastAsia"/>
                <w:color w:val="000000" w:themeColor="text1"/>
                <w:sz w:val="24"/>
                <w:szCs w:val="24"/>
                <w:highlight w:val="lightGray"/>
                <w:lang w:val="en-CA" w:eastAsia="zh-TW"/>
              </w:rPr>
              <w:t xml:space="preserve">  </w:t>
            </w:r>
            <w:r w:rsidR="00934D23" w:rsidRPr="00F15E36">
              <w:rPr>
                <w:rFonts w:eastAsia="新細明體" w:hint="eastAsia"/>
                <w:color w:val="000000" w:themeColor="text1"/>
                <w:sz w:val="24"/>
                <w:szCs w:val="24"/>
                <w:lang w:eastAsia="zh-TW"/>
              </w:rPr>
              <w:t>提供全面</w:t>
            </w:r>
            <w:r w:rsidR="009A1685" w:rsidRPr="00F15E36">
              <w:rPr>
                <w:rFonts w:eastAsia="新細明體" w:hint="eastAsia"/>
                <w:color w:val="000000" w:themeColor="text1"/>
                <w:sz w:val="24"/>
                <w:szCs w:val="24"/>
                <w:lang w:eastAsia="zh-TW"/>
              </w:rPr>
              <w:t>性</w:t>
            </w:r>
            <w:r w:rsidR="00AF4ECD" w:rsidRPr="00F15E36">
              <w:rPr>
                <w:rFonts w:eastAsia="新細明體" w:hint="eastAsia"/>
                <w:color w:val="000000" w:themeColor="text1"/>
                <w:sz w:val="24"/>
                <w:szCs w:val="24"/>
                <w:lang w:eastAsia="zh-TW"/>
              </w:rPr>
              <w:t>之</w:t>
            </w:r>
            <w:r w:rsidR="00934D23" w:rsidRPr="00F15E36">
              <w:rPr>
                <w:rFonts w:eastAsia="新細明體" w:hint="eastAsia"/>
                <w:color w:val="000000" w:themeColor="text1"/>
                <w:sz w:val="24"/>
                <w:szCs w:val="24"/>
                <w:lang w:eastAsia="zh-TW"/>
              </w:rPr>
              <w:t>防制洗錢與打擊資恐教</w:t>
            </w:r>
          </w:p>
          <w:p w14:paraId="7A50F0B9" w14:textId="2E4063DB" w:rsidR="00B90CD6" w:rsidRPr="00F15E36" w:rsidRDefault="000A11A3" w:rsidP="000A11A3">
            <w:pPr>
              <w:pStyle w:val="a7"/>
              <w:spacing w:line="216" w:lineRule="auto"/>
              <w:ind w:right="244"/>
              <w:jc w:val="both"/>
              <w:rPr>
                <w:rFonts w:eastAsia="新細明體"/>
                <w:color w:val="000000" w:themeColor="text1"/>
                <w:sz w:val="24"/>
                <w:szCs w:val="24"/>
                <w:lang w:eastAsia="zh-TW"/>
              </w:rPr>
            </w:pPr>
            <w:r>
              <w:rPr>
                <w:rFonts w:eastAsia="新細明體" w:hint="eastAsia"/>
                <w:color w:val="000000" w:themeColor="text1"/>
                <w:sz w:val="24"/>
                <w:szCs w:val="24"/>
                <w:lang w:eastAsia="zh-TW"/>
              </w:rPr>
              <w:t xml:space="preserve">     </w:t>
            </w:r>
            <w:r w:rsidR="00934D23" w:rsidRPr="00F15E36">
              <w:rPr>
                <w:rFonts w:eastAsia="新細明體" w:hint="eastAsia"/>
                <w:color w:val="000000" w:themeColor="text1"/>
                <w:sz w:val="24"/>
                <w:szCs w:val="24"/>
                <w:lang w:eastAsia="zh-TW"/>
              </w:rPr>
              <w:t>育訓練，特別是客戶</w:t>
            </w:r>
            <w:r w:rsidR="009A1685" w:rsidRPr="00F15E36">
              <w:rPr>
                <w:rFonts w:eastAsia="新細明體" w:hint="eastAsia"/>
                <w:color w:val="000000" w:themeColor="text1"/>
                <w:sz w:val="24"/>
                <w:szCs w:val="24"/>
                <w:lang w:eastAsia="zh-TW"/>
              </w:rPr>
              <w:t>審</w:t>
            </w:r>
            <w:r w:rsidR="00934D23" w:rsidRPr="00F15E36">
              <w:rPr>
                <w:rFonts w:eastAsia="新細明體" w:hint="eastAsia"/>
                <w:color w:val="000000" w:themeColor="text1"/>
                <w:sz w:val="24"/>
                <w:szCs w:val="24"/>
                <w:lang w:eastAsia="zh-TW"/>
              </w:rPr>
              <w:t>查。</w:t>
            </w:r>
          </w:p>
          <w:p w14:paraId="0E2FDA81" w14:textId="46A11E8D" w:rsidR="00B90CD6" w:rsidRPr="00F15E36" w:rsidRDefault="000A11A3" w:rsidP="000A11A3">
            <w:pPr>
              <w:pStyle w:val="a7"/>
              <w:spacing w:before="164" w:line="216" w:lineRule="auto"/>
              <w:ind w:right="242"/>
              <w:jc w:val="both"/>
              <w:rPr>
                <w:rFonts w:eastAsia="新細明體"/>
                <w:color w:val="000000" w:themeColor="text1"/>
                <w:sz w:val="24"/>
                <w:szCs w:val="24"/>
                <w:lang w:eastAsia="zh-TW"/>
              </w:rPr>
            </w:pPr>
            <w:r w:rsidRPr="00EC3D73">
              <w:rPr>
                <w:rFonts w:ascii="新細明體" w:eastAsia="新細明體" w:hAnsi="新細明體" w:hint="eastAsia"/>
                <w:color w:val="FF0000"/>
                <w:sz w:val="24"/>
                <w:szCs w:val="24"/>
                <w:highlight w:val="lightGray"/>
                <w:lang w:eastAsia="zh-TW"/>
              </w:rPr>
              <w:t>▓</w:t>
            </w:r>
            <w:r>
              <w:rPr>
                <w:rFonts w:ascii="新細明體" w:eastAsia="新細明體" w:hAnsi="新細明體" w:hint="eastAsia"/>
                <w:color w:val="000000" w:themeColor="text1"/>
                <w:sz w:val="24"/>
                <w:szCs w:val="24"/>
                <w:highlight w:val="lightGray"/>
                <w:lang w:eastAsia="zh-TW"/>
              </w:rPr>
              <w:t xml:space="preserve">  </w:t>
            </w:r>
            <w:r w:rsidR="006F66A7" w:rsidRPr="00F15E36">
              <w:rPr>
                <w:rFonts w:eastAsia="新細明體" w:hint="eastAsia"/>
                <w:color w:val="000000" w:themeColor="text1"/>
                <w:sz w:val="24"/>
                <w:szCs w:val="24"/>
                <w:lang w:eastAsia="zh-TW"/>
              </w:rPr>
              <w:t>要求</w:t>
            </w:r>
            <w:r w:rsidR="006B0B08" w:rsidRPr="00F15E36">
              <w:rPr>
                <w:rFonts w:eastAsia="新細明體" w:hint="eastAsia"/>
                <w:color w:val="000000" w:themeColor="text1"/>
                <w:sz w:val="24"/>
                <w:szCs w:val="24"/>
                <w:lang w:eastAsia="zh-TW"/>
              </w:rPr>
              <w:t>額外</w:t>
            </w:r>
            <w:r w:rsidR="006F66A7" w:rsidRPr="00F15E36">
              <w:rPr>
                <w:rFonts w:eastAsia="新細明體" w:hint="eastAsia"/>
                <w:color w:val="000000" w:themeColor="text1"/>
                <w:sz w:val="24"/>
                <w:szCs w:val="24"/>
                <w:lang w:eastAsia="zh-TW"/>
              </w:rPr>
              <w:t>資訊，以辨識身分。</w:t>
            </w:r>
          </w:p>
          <w:p w14:paraId="6DB7CAE7" w14:textId="406BA36C" w:rsidR="00B90CD6" w:rsidRPr="00F15E36" w:rsidRDefault="00934D23" w:rsidP="00F32816">
            <w:pPr>
              <w:pStyle w:val="a7"/>
              <w:numPr>
                <w:ilvl w:val="0"/>
                <w:numId w:val="16"/>
              </w:numPr>
              <w:spacing w:before="164" w:line="216" w:lineRule="auto"/>
              <w:ind w:right="242"/>
              <w:jc w:val="both"/>
              <w:rPr>
                <w:rFonts w:eastAsia="新細明體"/>
                <w:color w:val="000000" w:themeColor="text1"/>
                <w:sz w:val="24"/>
                <w:szCs w:val="24"/>
                <w:lang w:eastAsia="zh-TW"/>
              </w:rPr>
            </w:pPr>
            <w:r w:rsidRPr="00F15E36">
              <w:rPr>
                <w:rFonts w:eastAsia="新細明體" w:hint="eastAsia"/>
                <w:color w:val="000000" w:themeColor="text1"/>
                <w:sz w:val="24"/>
                <w:szCs w:val="24"/>
                <w:lang w:eastAsia="zh-TW"/>
              </w:rPr>
              <w:t>定期</w:t>
            </w:r>
            <w:r w:rsidR="009A1685" w:rsidRPr="00F15E36">
              <w:rPr>
                <w:rFonts w:eastAsia="新細明體" w:hint="eastAsia"/>
                <w:color w:val="000000" w:themeColor="text1"/>
                <w:sz w:val="24"/>
                <w:szCs w:val="24"/>
                <w:lang w:eastAsia="zh-TW"/>
              </w:rPr>
              <w:t>檢視交易</w:t>
            </w:r>
            <w:r w:rsidRPr="00F15E36">
              <w:rPr>
                <w:rFonts w:eastAsia="新細明體" w:hint="eastAsia"/>
                <w:color w:val="000000" w:themeColor="text1"/>
                <w:sz w:val="24"/>
                <w:szCs w:val="24"/>
                <w:lang w:eastAsia="zh-TW"/>
              </w:rPr>
              <w:t>記錄</w:t>
            </w:r>
            <w:r w:rsidR="009A1685" w:rsidRPr="00F15E36">
              <w:rPr>
                <w:rFonts w:eastAsia="新細明體" w:hint="eastAsia"/>
                <w:color w:val="000000" w:themeColor="text1"/>
                <w:sz w:val="24"/>
                <w:szCs w:val="24"/>
                <w:lang w:eastAsia="zh-TW"/>
              </w:rPr>
              <w:t>，</w:t>
            </w:r>
            <w:r w:rsidRPr="00F15E36">
              <w:rPr>
                <w:rFonts w:eastAsia="新細明體" w:hint="eastAsia"/>
                <w:color w:val="000000" w:themeColor="text1"/>
                <w:sz w:val="24"/>
                <w:szCs w:val="24"/>
                <w:lang w:eastAsia="zh-TW"/>
              </w:rPr>
              <w:t>以確保客戶</w:t>
            </w:r>
            <w:r w:rsidR="009A1685" w:rsidRPr="00F15E36">
              <w:rPr>
                <w:rFonts w:eastAsia="新細明體" w:hint="eastAsia"/>
                <w:color w:val="000000" w:themeColor="text1"/>
                <w:sz w:val="24"/>
                <w:szCs w:val="24"/>
                <w:lang w:eastAsia="zh-TW"/>
              </w:rPr>
              <w:t>審</w:t>
            </w:r>
            <w:r w:rsidRPr="00F15E36">
              <w:rPr>
                <w:rFonts w:eastAsia="新細明體" w:hint="eastAsia"/>
                <w:color w:val="000000" w:themeColor="text1"/>
                <w:sz w:val="24"/>
                <w:szCs w:val="24"/>
                <w:lang w:eastAsia="zh-TW"/>
              </w:rPr>
              <w:t>查</w:t>
            </w:r>
            <w:r w:rsidR="009A1685" w:rsidRPr="00F15E36">
              <w:rPr>
                <w:rFonts w:eastAsia="新細明體" w:hint="eastAsia"/>
                <w:color w:val="000000" w:themeColor="text1"/>
                <w:sz w:val="24"/>
                <w:szCs w:val="24"/>
                <w:lang w:eastAsia="zh-TW"/>
              </w:rPr>
              <w:t>合宜</w:t>
            </w:r>
            <w:r w:rsidRPr="00F15E36">
              <w:rPr>
                <w:rFonts w:eastAsia="新細明體" w:hint="eastAsia"/>
                <w:color w:val="000000" w:themeColor="text1"/>
                <w:sz w:val="24"/>
                <w:szCs w:val="24"/>
                <w:lang w:eastAsia="zh-TW"/>
              </w:rPr>
              <w:t>。</w:t>
            </w:r>
          </w:p>
          <w:p w14:paraId="3EEFFBC6" w14:textId="7C693428" w:rsidR="003E5A73" w:rsidRPr="00F15E36" w:rsidRDefault="003E5A73" w:rsidP="003E5A73">
            <w:pPr>
              <w:pStyle w:val="a7"/>
              <w:numPr>
                <w:ilvl w:val="0"/>
                <w:numId w:val="16"/>
              </w:numPr>
              <w:spacing w:before="90" w:line="216" w:lineRule="auto"/>
              <w:ind w:right="242"/>
              <w:jc w:val="both"/>
              <w:rPr>
                <w:rFonts w:eastAsia="新細明體"/>
                <w:color w:val="000000" w:themeColor="text1"/>
                <w:sz w:val="24"/>
                <w:szCs w:val="24"/>
              </w:rPr>
            </w:pPr>
            <w:r w:rsidRPr="00F15E36">
              <w:rPr>
                <w:rFonts w:eastAsia="新細明體" w:hint="eastAsia"/>
                <w:color w:val="000000" w:themeColor="text1"/>
                <w:sz w:val="24"/>
                <w:szCs w:val="24"/>
                <w:lang w:eastAsia="zh-TW"/>
              </w:rPr>
              <w:t>其他，請敘明：</w:t>
            </w:r>
          </w:p>
          <w:p w14:paraId="3F630D21" w14:textId="77777777" w:rsidR="003E5A73" w:rsidRDefault="003E5A73" w:rsidP="003E5A73">
            <w:pPr>
              <w:pStyle w:val="a7"/>
              <w:spacing w:before="164" w:line="216" w:lineRule="auto"/>
              <w:ind w:left="360" w:right="242"/>
              <w:jc w:val="both"/>
              <w:rPr>
                <w:rFonts w:eastAsia="新細明體"/>
                <w:color w:val="000000" w:themeColor="text1"/>
                <w:sz w:val="24"/>
                <w:szCs w:val="24"/>
              </w:rPr>
            </w:pPr>
          </w:p>
          <w:p w14:paraId="5EFE0227" w14:textId="7DA85F75" w:rsidR="000A11A3" w:rsidRPr="00F15E36" w:rsidRDefault="000A11A3" w:rsidP="003E5A73">
            <w:pPr>
              <w:pStyle w:val="a7"/>
              <w:spacing w:before="164" w:line="216" w:lineRule="auto"/>
              <w:ind w:left="360" w:right="242"/>
              <w:jc w:val="both"/>
              <w:rPr>
                <w:rFonts w:eastAsia="新細明體"/>
                <w:color w:val="000000" w:themeColor="text1"/>
                <w:sz w:val="24"/>
                <w:szCs w:val="24"/>
              </w:rPr>
            </w:pPr>
          </w:p>
        </w:tc>
      </w:tr>
      <w:tr w:rsidR="00B90CD6" w:rsidRPr="00F15E36" w14:paraId="09965846" w14:textId="77777777" w:rsidTr="00F07A99">
        <w:trPr>
          <w:trHeight w:val="304"/>
        </w:trPr>
        <w:tc>
          <w:tcPr>
            <w:tcW w:w="3397" w:type="dxa"/>
          </w:tcPr>
          <w:p w14:paraId="566EC962" w14:textId="1DA05F99" w:rsidR="00B90CD6" w:rsidRPr="00F15E36" w:rsidRDefault="00934D23" w:rsidP="00DD28A5">
            <w:pPr>
              <w:pStyle w:val="TableParagraph"/>
              <w:spacing w:before="48"/>
              <w:ind w:leftChars="50" w:left="120" w:rightChars="50" w:right="120"/>
              <w:jc w:val="both"/>
              <w:rPr>
                <w:rFonts w:ascii="Tahoma" w:eastAsia="新細明體" w:hAnsi="Tahoma" w:cs="Tahoma"/>
                <w:color w:val="000000" w:themeColor="text1"/>
                <w:sz w:val="24"/>
                <w:szCs w:val="24"/>
                <w:lang w:eastAsia="zh-TW"/>
              </w:rPr>
            </w:pPr>
            <w:r w:rsidRPr="00F15E36">
              <w:rPr>
                <w:rFonts w:ascii="Tahoma" w:eastAsia="新細明體" w:hAnsi="Tahoma" w:cs="Tahoma" w:hint="eastAsia"/>
                <w:color w:val="000000" w:themeColor="text1"/>
                <w:w w:val="95"/>
                <w:sz w:val="24"/>
                <w:szCs w:val="24"/>
                <w:lang w:eastAsia="zh-TW"/>
              </w:rPr>
              <w:lastRenderedPageBreak/>
              <w:t>是否有來自第三方</w:t>
            </w:r>
            <w:r w:rsidR="002A7F88" w:rsidRPr="00F15E36">
              <w:rPr>
                <w:rFonts w:ascii="Tahoma" w:eastAsia="新細明體" w:hAnsi="Tahoma" w:cs="Tahoma" w:hint="eastAsia"/>
                <w:color w:val="000000" w:themeColor="text1"/>
                <w:w w:val="95"/>
                <w:sz w:val="24"/>
                <w:szCs w:val="24"/>
                <w:lang w:eastAsia="zh-TW"/>
              </w:rPr>
              <w:t>轉介</w:t>
            </w:r>
            <w:r w:rsidR="00AF4ECD" w:rsidRPr="00F15E36">
              <w:rPr>
                <w:rFonts w:ascii="Tahoma" w:eastAsia="新細明體" w:hAnsi="Tahoma" w:cs="Tahoma" w:hint="eastAsia"/>
                <w:color w:val="000000" w:themeColor="text1"/>
                <w:w w:val="95"/>
                <w:sz w:val="24"/>
                <w:szCs w:val="24"/>
                <w:lang w:eastAsia="zh-TW"/>
              </w:rPr>
              <w:t>之</w:t>
            </w:r>
            <w:r w:rsidRPr="00F15E36">
              <w:rPr>
                <w:rFonts w:ascii="Tahoma" w:eastAsia="新細明體" w:hAnsi="Tahoma" w:cs="Tahoma" w:hint="eastAsia"/>
                <w:color w:val="000000" w:themeColor="text1"/>
                <w:w w:val="95"/>
                <w:sz w:val="24"/>
                <w:szCs w:val="24"/>
                <w:lang w:eastAsia="zh-TW"/>
              </w:rPr>
              <w:t>客戶？</w:t>
            </w:r>
          </w:p>
        </w:tc>
        <w:tc>
          <w:tcPr>
            <w:tcW w:w="993" w:type="dxa"/>
          </w:tcPr>
          <w:p w14:paraId="73309901" w14:textId="55CFED0C" w:rsidR="00B90CD6" w:rsidRPr="00F15E36" w:rsidRDefault="00EC3D73" w:rsidP="00DD28A5">
            <w:pPr>
              <w:pStyle w:val="a7"/>
              <w:spacing w:before="164" w:line="216" w:lineRule="auto"/>
              <w:ind w:right="242"/>
              <w:jc w:val="both"/>
              <w:rPr>
                <w:rFonts w:eastAsia="新細明體"/>
                <w:color w:val="000000" w:themeColor="text1"/>
                <w:sz w:val="24"/>
                <w:szCs w:val="24"/>
                <w:lang w:eastAsia="zh-TW"/>
              </w:rPr>
            </w:pPr>
            <w:r w:rsidRPr="009910FF">
              <w:rPr>
                <w:color w:val="FF0000"/>
              </w:rPr>
              <w:sym w:font="Wingdings" w:char="F0FC"/>
            </w:r>
          </w:p>
        </w:tc>
        <w:tc>
          <w:tcPr>
            <w:tcW w:w="992" w:type="dxa"/>
          </w:tcPr>
          <w:p w14:paraId="2A6AA47D" w14:textId="77777777" w:rsidR="00B90CD6" w:rsidRPr="00F15E36" w:rsidRDefault="00B90CD6" w:rsidP="00DD28A5">
            <w:pPr>
              <w:pStyle w:val="a7"/>
              <w:spacing w:before="164" w:line="216" w:lineRule="auto"/>
              <w:ind w:right="242"/>
              <w:jc w:val="both"/>
              <w:rPr>
                <w:rFonts w:eastAsia="新細明體"/>
                <w:color w:val="000000" w:themeColor="text1"/>
                <w:sz w:val="24"/>
                <w:szCs w:val="24"/>
                <w:lang w:eastAsia="zh-TW"/>
              </w:rPr>
            </w:pPr>
          </w:p>
        </w:tc>
        <w:tc>
          <w:tcPr>
            <w:tcW w:w="4654" w:type="dxa"/>
          </w:tcPr>
          <w:p w14:paraId="757C550C" w14:textId="5BA5A1AC" w:rsidR="00B90CD6" w:rsidRPr="00F15E36" w:rsidRDefault="000A11A3" w:rsidP="000A11A3">
            <w:pPr>
              <w:pStyle w:val="a7"/>
              <w:spacing w:before="164" w:line="216" w:lineRule="auto"/>
              <w:ind w:right="242"/>
              <w:jc w:val="both"/>
              <w:rPr>
                <w:rFonts w:eastAsia="新細明體"/>
                <w:color w:val="000000" w:themeColor="text1"/>
                <w:sz w:val="24"/>
                <w:szCs w:val="24"/>
                <w:lang w:eastAsia="zh-TW"/>
              </w:rPr>
            </w:pPr>
            <w:r w:rsidRPr="00EC3D73">
              <w:rPr>
                <w:rFonts w:ascii="新細明體" w:eastAsia="新細明體" w:hAnsi="新細明體" w:hint="eastAsia"/>
                <w:color w:val="FF0000"/>
                <w:sz w:val="24"/>
                <w:szCs w:val="24"/>
                <w:highlight w:val="lightGray"/>
                <w:lang w:eastAsia="zh-TW"/>
              </w:rPr>
              <w:t>▓</w:t>
            </w:r>
            <w:r>
              <w:rPr>
                <w:rFonts w:ascii="新細明體" w:eastAsia="新細明體" w:hAnsi="新細明體" w:hint="eastAsia"/>
                <w:color w:val="000000" w:themeColor="text1"/>
                <w:sz w:val="24"/>
                <w:szCs w:val="24"/>
                <w:highlight w:val="lightGray"/>
                <w:lang w:eastAsia="zh-TW"/>
              </w:rPr>
              <w:t xml:space="preserve">  </w:t>
            </w:r>
            <w:r w:rsidR="00934D23" w:rsidRPr="00F15E36">
              <w:rPr>
                <w:rFonts w:eastAsia="新細明體" w:hint="eastAsia"/>
                <w:color w:val="000000" w:themeColor="text1"/>
                <w:sz w:val="24"/>
                <w:szCs w:val="24"/>
                <w:lang w:eastAsia="zh-TW"/>
              </w:rPr>
              <w:t>直接對客戶進行</w:t>
            </w:r>
            <w:r w:rsidR="009A1685" w:rsidRPr="00F15E36">
              <w:rPr>
                <w:rFonts w:eastAsia="新細明體" w:hint="eastAsia"/>
                <w:color w:val="000000" w:themeColor="text1"/>
                <w:sz w:val="24"/>
                <w:szCs w:val="24"/>
                <w:lang w:eastAsia="zh-TW"/>
              </w:rPr>
              <w:t>客戶審</w:t>
            </w:r>
            <w:r w:rsidR="00934D23" w:rsidRPr="00F15E36">
              <w:rPr>
                <w:rFonts w:eastAsia="新細明體" w:hint="eastAsia"/>
                <w:color w:val="000000" w:themeColor="text1"/>
                <w:sz w:val="24"/>
                <w:szCs w:val="24"/>
                <w:lang w:eastAsia="zh-TW"/>
              </w:rPr>
              <w:t>查。</w:t>
            </w:r>
          </w:p>
          <w:p w14:paraId="542638A8" w14:textId="77777777" w:rsidR="000A11A3" w:rsidRDefault="000A11A3" w:rsidP="000A11A3">
            <w:pPr>
              <w:pStyle w:val="a7"/>
              <w:spacing w:before="164" w:line="216" w:lineRule="auto"/>
              <w:ind w:right="242"/>
              <w:jc w:val="both"/>
              <w:rPr>
                <w:rFonts w:eastAsia="新細明體"/>
                <w:color w:val="000000" w:themeColor="text1"/>
                <w:sz w:val="24"/>
                <w:szCs w:val="24"/>
                <w:lang w:eastAsia="zh-TW"/>
              </w:rPr>
            </w:pPr>
            <w:r w:rsidRPr="00EC3D73">
              <w:rPr>
                <w:rFonts w:ascii="新細明體" w:eastAsia="新細明體" w:hAnsi="新細明體" w:hint="eastAsia"/>
                <w:color w:val="FF0000"/>
                <w:sz w:val="24"/>
                <w:szCs w:val="24"/>
                <w:highlight w:val="lightGray"/>
                <w:lang w:eastAsia="zh-TW"/>
              </w:rPr>
              <w:t>▓</w:t>
            </w:r>
            <w:r>
              <w:rPr>
                <w:rFonts w:ascii="新細明體" w:eastAsia="新細明體" w:hAnsi="新細明體" w:hint="eastAsia"/>
                <w:color w:val="000000" w:themeColor="text1"/>
                <w:sz w:val="24"/>
                <w:szCs w:val="24"/>
                <w:highlight w:val="lightGray"/>
                <w:lang w:eastAsia="zh-TW"/>
              </w:rPr>
              <w:t xml:space="preserve">  </w:t>
            </w:r>
            <w:r w:rsidR="002A7F88" w:rsidRPr="00F15E36">
              <w:rPr>
                <w:rFonts w:eastAsia="新細明體" w:hint="eastAsia"/>
                <w:color w:val="000000" w:themeColor="text1"/>
                <w:sz w:val="24"/>
                <w:szCs w:val="24"/>
                <w:lang w:eastAsia="zh-TW"/>
              </w:rPr>
              <w:t>定期</w:t>
            </w:r>
            <w:r w:rsidR="009A1685" w:rsidRPr="00F15E36">
              <w:rPr>
                <w:rFonts w:eastAsia="新細明體" w:hint="eastAsia"/>
                <w:color w:val="000000" w:themeColor="text1"/>
                <w:sz w:val="24"/>
                <w:szCs w:val="24"/>
                <w:lang w:eastAsia="zh-TW"/>
              </w:rPr>
              <w:t>進行檢視保存</w:t>
            </w:r>
            <w:r w:rsidR="002A7F88" w:rsidRPr="00F15E36">
              <w:rPr>
                <w:rFonts w:eastAsia="新細明體" w:hint="eastAsia"/>
                <w:color w:val="000000" w:themeColor="text1"/>
                <w:sz w:val="24"/>
                <w:szCs w:val="24"/>
                <w:lang w:eastAsia="zh-TW"/>
              </w:rPr>
              <w:t>記錄</w:t>
            </w:r>
            <w:r w:rsidR="009A1685" w:rsidRPr="00F15E36">
              <w:rPr>
                <w:rFonts w:eastAsia="新細明體" w:hint="eastAsia"/>
                <w:color w:val="000000" w:themeColor="text1"/>
                <w:sz w:val="24"/>
                <w:szCs w:val="24"/>
                <w:lang w:eastAsia="zh-TW"/>
              </w:rPr>
              <w:t>，</w:t>
            </w:r>
            <w:r w:rsidR="002A7F88" w:rsidRPr="00F15E36">
              <w:rPr>
                <w:rFonts w:eastAsia="新細明體" w:hint="eastAsia"/>
                <w:color w:val="000000" w:themeColor="text1"/>
                <w:sz w:val="24"/>
                <w:szCs w:val="24"/>
                <w:lang w:eastAsia="zh-TW"/>
              </w:rPr>
              <w:t>以確保第三</w:t>
            </w:r>
          </w:p>
          <w:p w14:paraId="4D7EB256" w14:textId="23E1F68B" w:rsidR="00B90CD6" w:rsidRPr="00F15E36" w:rsidRDefault="000A11A3" w:rsidP="000A11A3">
            <w:pPr>
              <w:pStyle w:val="a7"/>
              <w:spacing w:line="216" w:lineRule="auto"/>
              <w:ind w:right="244"/>
              <w:jc w:val="both"/>
              <w:rPr>
                <w:rFonts w:eastAsia="新細明體"/>
                <w:color w:val="000000" w:themeColor="text1"/>
                <w:sz w:val="24"/>
                <w:szCs w:val="24"/>
                <w:lang w:eastAsia="zh-TW"/>
              </w:rPr>
            </w:pPr>
            <w:r>
              <w:rPr>
                <w:rFonts w:eastAsia="新細明體" w:hint="eastAsia"/>
                <w:color w:val="000000" w:themeColor="text1"/>
                <w:sz w:val="24"/>
                <w:szCs w:val="24"/>
                <w:lang w:eastAsia="zh-TW"/>
              </w:rPr>
              <w:t xml:space="preserve">     </w:t>
            </w:r>
            <w:r w:rsidR="002A7F88" w:rsidRPr="00F15E36">
              <w:rPr>
                <w:rFonts w:eastAsia="新細明體" w:hint="eastAsia"/>
                <w:color w:val="000000" w:themeColor="text1"/>
                <w:sz w:val="24"/>
                <w:szCs w:val="24"/>
                <w:lang w:eastAsia="zh-TW"/>
              </w:rPr>
              <w:t>方遵守客戶</w:t>
            </w:r>
            <w:r w:rsidR="009A1685" w:rsidRPr="00F15E36">
              <w:rPr>
                <w:rFonts w:eastAsia="新細明體" w:hint="eastAsia"/>
                <w:color w:val="000000" w:themeColor="text1"/>
                <w:sz w:val="24"/>
                <w:szCs w:val="24"/>
                <w:lang w:eastAsia="zh-TW"/>
              </w:rPr>
              <w:t>審查之</w:t>
            </w:r>
            <w:r w:rsidR="002A7F88" w:rsidRPr="00F15E36">
              <w:rPr>
                <w:rFonts w:eastAsia="新細明體" w:hint="eastAsia"/>
                <w:color w:val="000000" w:themeColor="text1"/>
                <w:sz w:val="24"/>
                <w:szCs w:val="24"/>
                <w:lang w:eastAsia="zh-TW"/>
              </w:rPr>
              <w:t>要求。</w:t>
            </w:r>
          </w:p>
          <w:p w14:paraId="108C65D0" w14:textId="6442BFEC" w:rsidR="003E5A73" w:rsidRPr="00F15E36" w:rsidRDefault="003E5A73" w:rsidP="003E5A73">
            <w:pPr>
              <w:pStyle w:val="a7"/>
              <w:numPr>
                <w:ilvl w:val="0"/>
                <w:numId w:val="16"/>
              </w:numPr>
              <w:spacing w:before="90" w:line="216" w:lineRule="auto"/>
              <w:ind w:right="242"/>
              <w:jc w:val="both"/>
              <w:rPr>
                <w:rFonts w:eastAsia="新細明體"/>
                <w:color w:val="000000" w:themeColor="text1"/>
                <w:sz w:val="24"/>
                <w:szCs w:val="24"/>
              </w:rPr>
            </w:pPr>
            <w:r w:rsidRPr="00F15E36">
              <w:rPr>
                <w:rFonts w:eastAsia="新細明體" w:hint="eastAsia"/>
                <w:color w:val="000000" w:themeColor="text1"/>
                <w:sz w:val="24"/>
                <w:szCs w:val="24"/>
                <w:lang w:eastAsia="zh-TW"/>
              </w:rPr>
              <w:t>其他，請敘明：</w:t>
            </w:r>
          </w:p>
          <w:p w14:paraId="58352341" w14:textId="7B29F538" w:rsidR="003E5A73" w:rsidRPr="00F15E36" w:rsidRDefault="003E5A73" w:rsidP="003E5A73">
            <w:pPr>
              <w:pStyle w:val="a7"/>
              <w:spacing w:before="164" w:line="216" w:lineRule="auto"/>
              <w:ind w:left="360" w:right="242"/>
              <w:jc w:val="both"/>
              <w:rPr>
                <w:rFonts w:eastAsia="新細明體"/>
                <w:color w:val="000000" w:themeColor="text1"/>
                <w:sz w:val="24"/>
                <w:szCs w:val="24"/>
              </w:rPr>
            </w:pPr>
          </w:p>
        </w:tc>
      </w:tr>
      <w:tr w:rsidR="00B90CD6" w:rsidRPr="00F15E36" w14:paraId="1802DAE4" w14:textId="77777777" w:rsidTr="00F07A99">
        <w:trPr>
          <w:trHeight w:val="557"/>
        </w:trPr>
        <w:tc>
          <w:tcPr>
            <w:tcW w:w="3397" w:type="dxa"/>
          </w:tcPr>
          <w:p w14:paraId="786EF5D1" w14:textId="0834E5C5" w:rsidR="00B90CD6" w:rsidRPr="00F15E36" w:rsidRDefault="004B506F" w:rsidP="00DD28A5">
            <w:pPr>
              <w:pStyle w:val="TableParagraph"/>
              <w:spacing w:before="48"/>
              <w:ind w:leftChars="50" w:left="120" w:rightChars="50" w:right="120"/>
              <w:jc w:val="both"/>
              <w:rPr>
                <w:rFonts w:ascii="Tahoma" w:eastAsia="新細明體" w:hAnsi="Tahoma" w:cs="Tahoma"/>
                <w:color w:val="000000" w:themeColor="text1"/>
                <w:w w:val="95"/>
                <w:sz w:val="24"/>
                <w:szCs w:val="24"/>
                <w:lang w:eastAsia="zh-TW"/>
              </w:rPr>
            </w:pPr>
            <w:r w:rsidRPr="00F15E36">
              <w:rPr>
                <w:rFonts w:ascii="Tahoma" w:eastAsia="新細明體" w:hAnsi="Tahoma" w:cs="Tahoma" w:hint="eastAsia"/>
                <w:color w:val="000000" w:themeColor="text1"/>
                <w:w w:val="95"/>
                <w:sz w:val="24"/>
                <w:szCs w:val="24"/>
                <w:lang w:eastAsia="zh-TW"/>
              </w:rPr>
              <w:t>是否有短期或兼職</w:t>
            </w:r>
            <w:r w:rsidR="009A1685" w:rsidRPr="00F15E36">
              <w:rPr>
                <w:rFonts w:ascii="Tahoma" w:eastAsia="新細明體" w:hAnsi="Tahoma" w:cs="Tahoma" w:hint="eastAsia"/>
                <w:color w:val="000000" w:themeColor="text1"/>
                <w:w w:val="95"/>
                <w:sz w:val="24"/>
                <w:szCs w:val="24"/>
                <w:lang w:eastAsia="zh-TW"/>
              </w:rPr>
              <w:t>之</w:t>
            </w:r>
            <w:r w:rsidR="009B632C" w:rsidRPr="00F15E36">
              <w:rPr>
                <w:rFonts w:ascii="Tahoma" w:eastAsia="新細明體" w:hAnsi="Tahoma" w:cs="Tahoma" w:hint="eastAsia"/>
                <w:color w:val="000000" w:themeColor="text1"/>
                <w:w w:val="95"/>
                <w:sz w:val="24"/>
                <w:szCs w:val="24"/>
                <w:lang w:eastAsia="zh-TW"/>
              </w:rPr>
              <w:t>經紀人</w:t>
            </w:r>
            <w:r w:rsidR="00B63CEC" w:rsidRPr="00F15E36">
              <w:rPr>
                <w:rFonts w:ascii="Tahoma" w:eastAsia="新細明體" w:hAnsi="Tahoma" w:cs="Tahoma" w:hint="eastAsia"/>
                <w:color w:val="000000" w:themeColor="text1"/>
                <w:w w:val="95"/>
                <w:sz w:val="24"/>
                <w:szCs w:val="24"/>
                <w:lang w:eastAsia="zh-TW"/>
              </w:rPr>
              <w:t>員</w:t>
            </w:r>
            <w:r w:rsidRPr="00F15E36">
              <w:rPr>
                <w:rFonts w:ascii="Tahoma" w:eastAsia="新細明體" w:hAnsi="Tahoma" w:cs="Tahoma" w:hint="eastAsia"/>
                <w:color w:val="000000" w:themeColor="text1"/>
                <w:w w:val="95"/>
                <w:sz w:val="24"/>
                <w:szCs w:val="24"/>
                <w:lang w:eastAsia="zh-TW"/>
              </w:rPr>
              <w:t>？</w:t>
            </w:r>
          </w:p>
        </w:tc>
        <w:tc>
          <w:tcPr>
            <w:tcW w:w="993" w:type="dxa"/>
          </w:tcPr>
          <w:p w14:paraId="53D94C62" w14:textId="7AAD3743" w:rsidR="00B90CD6" w:rsidRPr="00F15E36" w:rsidRDefault="00EC3D73" w:rsidP="00DD28A5">
            <w:pPr>
              <w:pStyle w:val="a7"/>
              <w:spacing w:before="164" w:line="216" w:lineRule="auto"/>
              <w:ind w:right="242"/>
              <w:jc w:val="both"/>
              <w:rPr>
                <w:rFonts w:eastAsia="新細明體"/>
                <w:color w:val="000000" w:themeColor="text1"/>
                <w:sz w:val="24"/>
                <w:szCs w:val="24"/>
                <w:lang w:eastAsia="zh-TW"/>
              </w:rPr>
            </w:pPr>
            <w:r w:rsidRPr="009910FF">
              <w:rPr>
                <w:color w:val="FF0000"/>
              </w:rPr>
              <w:sym w:font="Wingdings" w:char="F0FC"/>
            </w:r>
          </w:p>
        </w:tc>
        <w:tc>
          <w:tcPr>
            <w:tcW w:w="992" w:type="dxa"/>
          </w:tcPr>
          <w:p w14:paraId="52543660" w14:textId="77777777" w:rsidR="00B90CD6" w:rsidRPr="00F15E36" w:rsidRDefault="00B90CD6" w:rsidP="00DD28A5">
            <w:pPr>
              <w:pStyle w:val="a7"/>
              <w:spacing w:before="164" w:line="216" w:lineRule="auto"/>
              <w:ind w:right="242"/>
              <w:jc w:val="both"/>
              <w:rPr>
                <w:rFonts w:eastAsia="新細明體"/>
                <w:color w:val="000000" w:themeColor="text1"/>
                <w:sz w:val="24"/>
                <w:szCs w:val="24"/>
                <w:lang w:eastAsia="zh-TW"/>
              </w:rPr>
            </w:pPr>
          </w:p>
        </w:tc>
        <w:tc>
          <w:tcPr>
            <w:tcW w:w="4654" w:type="dxa"/>
          </w:tcPr>
          <w:p w14:paraId="0FE7E23F" w14:textId="77777777" w:rsidR="000A11A3" w:rsidRDefault="000A11A3" w:rsidP="000A11A3">
            <w:pPr>
              <w:pStyle w:val="a7"/>
              <w:spacing w:before="90" w:line="216" w:lineRule="auto"/>
              <w:ind w:right="242"/>
              <w:jc w:val="both"/>
              <w:rPr>
                <w:rFonts w:eastAsia="新細明體"/>
                <w:color w:val="000000" w:themeColor="text1"/>
                <w:sz w:val="24"/>
                <w:szCs w:val="24"/>
                <w:lang w:eastAsia="zh-TW"/>
              </w:rPr>
            </w:pPr>
            <w:r w:rsidRPr="00EC3D73">
              <w:rPr>
                <w:rFonts w:ascii="新細明體" w:eastAsia="新細明體" w:hAnsi="新細明體" w:hint="eastAsia"/>
                <w:color w:val="FF0000"/>
                <w:sz w:val="24"/>
                <w:szCs w:val="24"/>
                <w:highlight w:val="lightGray"/>
                <w:lang w:eastAsia="zh-TW"/>
              </w:rPr>
              <w:t>▓</w:t>
            </w:r>
            <w:r>
              <w:rPr>
                <w:rFonts w:ascii="新細明體" w:eastAsia="新細明體" w:hAnsi="新細明體" w:hint="eastAsia"/>
                <w:color w:val="000000" w:themeColor="text1"/>
                <w:sz w:val="24"/>
                <w:szCs w:val="24"/>
                <w:highlight w:val="lightGray"/>
                <w:lang w:eastAsia="zh-TW"/>
              </w:rPr>
              <w:t xml:space="preserve">  </w:t>
            </w:r>
            <w:r w:rsidR="009A1685" w:rsidRPr="00F15E36">
              <w:rPr>
                <w:rFonts w:eastAsia="新細明體" w:hint="eastAsia"/>
                <w:color w:val="000000" w:themeColor="text1"/>
                <w:sz w:val="24"/>
                <w:szCs w:val="24"/>
                <w:lang w:eastAsia="zh-TW"/>
              </w:rPr>
              <w:t>將洗錢</w:t>
            </w:r>
            <w:r w:rsidR="009A1685" w:rsidRPr="00F15E36">
              <w:rPr>
                <w:rFonts w:eastAsia="新細明體" w:hint="eastAsia"/>
                <w:color w:val="000000" w:themeColor="text1"/>
                <w:sz w:val="24"/>
                <w:szCs w:val="24"/>
                <w:lang w:eastAsia="zh-TW"/>
              </w:rPr>
              <w:t>/</w:t>
            </w:r>
            <w:r w:rsidR="009A1685" w:rsidRPr="00F15E36">
              <w:rPr>
                <w:rFonts w:eastAsia="新細明體" w:hint="eastAsia"/>
                <w:color w:val="000000" w:themeColor="text1"/>
                <w:sz w:val="24"/>
                <w:szCs w:val="24"/>
                <w:lang w:eastAsia="zh-TW"/>
              </w:rPr>
              <w:t>資恐義務加入</w:t>
            </w:r>
            <w:r w:rsidR="00FC2277" w:rsidRPr="00F15E36">
              <w:rPr>
                <w:rFonts w:eastAsia="新細明體" w:hint="eastAsia"/>
                <w:color w:val="000000" w:themeColor="text1"/>
                <w:sz w:val="24"/>
                <w:szCs w:val="24"/>
                <w:lang w:eastAsia="zh-TW"/>
              </w:rPr>
              <w:t>要求</w:t>
            </w:r>
            <w:r w:rsidR="002A7F88" w:rsidRPr="00F15E36">
              <w:rPr>
                <w:rFonts w:eastAsia="新細明體" w:hint="eastAsia"/>
                <w:color w:val="000000" w:themeColor="text1"/>
                <w:sz w:val="24"/>
                <w:szCs w:val="24"/>
                <w:lang w:eastAsia="zh-TW"/>
              </w:rPr>
              <w:t>工作</w:t>
            </w:r>
            <w:r w:rsidR="009A1685" w:rsidRPr="00F15E36">
              <w:rPr>
                <w:rFonts w:eastAsia="新細明體" w:hint="eastAsia"/>
                <w:color w:val="000000" w:themeColor="text1"/>
                <w:sz w:val="24"/>
                <w:szCs w:val="24"/>
                <w:lang w:eastAsia="zh-TW"/>
              </w:rPr>
              <w:t>範圍</w:t>
            </w:r>
          </w:p>
          <w:p w14:paraId="69DC66AB" w14:textId="3DFDAF97" w:rsidR="00B90CD6" w:rsidRPr="00F15E36" w:rsidRDefault="000A11A3" w:rsidP="000A11A3">
            <w:pPr>
              <w:pStyle w:val="a7"/>
              <w:spacing w:line="216" w:lineRule="auto"/>
              <w:ind w:right="244"/>
              <w:jc w:val="both"/>
              <w:rPr>
                <w:rFonts w:eastAsia="新細明體"/>
                <w:color w:val="000000" w:themeColor="text1"/>
                <w:sz w:val="24"/>
                <w:szCs w:val="24"/>
                <w:lang w:eastAsia="zh-TW"/>
              </w:rPr>
            </w:pPr>
            <w:r>
              <w:rPr>
                <w:rFonts w:eastAsia="新細明體" w:hint="eastAsia"/>
                <w:color w:val="000000" w:themeColor="text1"/>
                <w:sz w:val="24"/>
                <w:szCs w:val="24"/>
                <w:lang w:eastAsia="zh-TW"/>
              </w:rPr>
              <w:t xml:space="preserve">     </w:t>
            </w:r>
            <w:r w:rsidR="009A1685" w:rsidRPr="00F15E36">
              <w:rPr>
                <w:rFonts w:eastAsia="新細明體" w:hint="eastAsia"/>
                <w:color w:val="000000" w:themeColor="text1"/>
                <w:sz w:val="24"/>
                <w:szCs w:val="24"/>
                <w:lang w:eastAsia="zh-TW"/>
              </w:rPr>
              <w:t>並檢視相關成效</w:t>
            </w:r>
            <w:r w:rsidR="002A7F88" w:rsidRPr="00F15E36">
              <w:rPr>
                <w:rFonts w:eastAsia="新細明體" w:hint="eastAsia"/>
                <w:color w:val="000000" w:themeColor="text1"/>
                <w:sz w:val="24"/>
                <w:szCs w:val="24"/>
                <w:lang w:eastAsia="zh-TW"/>
              </w:rPr>
              <w:t>。</w:t>
            </w:r>
          </w:p>
          <w:p w14:paraId="1787A58E" w14:textId="77777777" w:rsidR="000A11A3" w:rsidRDefault="000A11A3" w:rsidP="000A11A3">
            <w:pPr>
              <w:pStyle w:val="a7"/>
              <w:spacing w:before="90" w:line="216" w:lineRule="auto"/>
              <w:ind w:right="242"/>
              <w:jc w:val="both"/>
              <w:rPr>
                <w:rFonts w:eastAsia="新細明體"/>
                <w:color w:val="000000" w:themeColor="text1"/>
                <w:sz w:val="24"/>
                <w:szCs w:val="24"/>
                <w:lang w:eastAsia="zh-TW"/>
              </w:rPr>
            </w:pPr>
            <w:r w:rsidRPr="00EC3D73">
              <w:rPr>
                <w:rFonts w:ascii="新細明體" w:eastAsia="新細明體" w:hAnsi="新細明體" w:hint="eastAsia"/>
                <w:color w:val="FF0000"/>
                <w:sz w:val="24"/>
                <w:szCs w:val="24"/>
                <w:highlight w:val="lightGray"/>
                <w:lang w:eastAsia="zh-TW"/>
              </w:rPr>
              <w:t>▓</w:t>
            </w:r>
            <w:r>
              <w:rPr>
                <w:rFonts w:ascii="新細明體" w:eastAsia="新細明體" w:hAnsi="新細明體" w:hint="eastAsia"/>
                <w:color w:val="000000" w:themeColor="text1"/>
                <w:sz w:val="24"/>
                <w:szCs w:val="24"/>
                <w:highlight w:val="lightGray"/>
                <w:lang w:eastAsia="zh-TW"/>
              </w:rPr>
              <w:t xml:space="preserve">  </w:t>
            </w:r>
            <w:r w:rsidR="002A7F88" w:rsidRPr="00F15E36">
              <w:rPr>
                <w:rFonts w:eastAsia="新細明體" w:hint="eastAsia"/>
                <w:color w:val="000000" w:themeColor="text1"/>
                <w:sz w:val="24"/>
                <w:szCs w:val="24"/>
                <w:lang w:eastAsia="zh-TW"/>
              </w:rPr>
              <w:t>對於新</w:t>
            </w:r>
            <w:r w:rsidR="00FC2277" w:rsidRPr="00F15E36">
              <w:rPr>
                <w:rFonts w:eastAsia="新細明體" w:hint="eastAsia"/>
                <w:color w:val="000000" w:themeColor="text1"/>
                <w:sz w:val="24"/>
                <w:szCs w:val="24"/>
                <w:lang w:eastAsia="zh-TW"/>
              </w:rPr>
              <w:t>進</w:t>
            </w:r>
            <w:r w:rsidR="002A7F88" w:rsidRPr="00F15E36">
              <w:rPr>
                <w:rFonts w:eastAsia="新細明體" w:hint="eastAsia"/>
                <w:color w:val="000000" w:themeColor="text1"/>
                <w:sz w:val="24"/>
                <w:szCs w:val="24"/>
                <w:lang w:eastAsia="zh-TW"/>
              </w:rPr>
              <w:t>員工提供全</w:t>
            </w:r>
            <w:r w:rsidR="00FC2277" w:rsidRPr="00F15E36">
              <w:rPr>
                <w:rFonts w:eastAsia="新細明體" w:hint="eastAsia"/>
                <w:color w:val="000000" w:themeColor="text1"/>
                <w:sz w:val="24"/>
                <w:szCs w:val="24"/>
                <w:lang w:eastAsia="zh-TW"/>
              </w:rPr>
              <w:t>方位</w:t>
            </w:r>
            <w:r w:rsidR="00AF4ECD" w:rsidRPr="00F15E36">
              <w:rPr>
                <w:rFonts w:eastAsia="新細明體" w:hint="eastAsia"/>
                <w:color w:val="000000" w:themeColor="text1"/>
                <w:sz w:val="24"/>
                <w:szCs w:val="24"/>
                <w:lang w:eastAsia="zh-TW"/>
              </w:rPr>
              <w:t>之</w:t>
            </w:r>
            <w:r w:rsidR="002A7F88" w:rsidRPr="00F15E36">
              <w:rPr>
                <w:rFonts w:eastAsia="新細明體" w:hint="eastAsia"/>
                <w:color w:val="000000" w:themeColor="text1"/>
                <w:sz w:val="24"/>
                <w:szCs w:val="24"/>
                <w:lang w:eastAsia="zh-TW"/>
              </w:rPr>
              <w:t>防制洗錢</w:t>
            </w:r>
          </w:p>
          <w:p w14:paraId="04393860" w14:textId="5AD6273D" w:rsidR="003E5A73" w:rsidRPr="00F15E36" w:rsidRDefault="000A11A3" w:rsidP="000A11A3">
            <w:pPr>
              <w:pStyle w:val="a7"/>
              <w:spacing w:line="216" w:lineRule="auto"/>
              <w:ind w:right="244"/>
              <w:jc w:val="both"/>
              <w:rPr>
                <w:rFonts w:eastAsia="新細明體"/>
                <w:color w:val="000000" w:themeColor="text1"/>
                <w:sz w:val="24"/>
                <w:szCs w:val="24"/>
                <w:lang w:eastAsia="zh-TW"/>
              </w:rPr>
            </w:pPr>
            <w:r>
              <w:rPr>
                <w:rFonts w:eastAsia="新細明體" w:hint="eastAsia"/>
                <w:color w:val="000000" w:themeColor="text1"/>
                <w:sz w:val="24"/>
                <w:szCs w:val="24"/>
                <w:lang w:eastAsia="zh-TW"/>
              </w:rPr>
              <w:t xml:space="preserve">     </w:t>
            </w:r>
            <w:r w:rsidR="002A7F88" w:rsidRPr="00F15E36">
              <w:rPr>
                <w:rFonts w:eastAsia="新細明體" w:hint="eastAsia"/>
                <w:color w:val="000000" w:themeColor="text1"/>
                <w:sz w:val="24"/>
                <w:szCs w:val="24"/>
                <w:lang w:eastAsia="zh-TW"/>
              </w:rPr>
              <w:t>與打擊資恐教育訓練。</w:t>
            </w:r>
          </w:p>
          <w:p w14:paraId="223468F5" w14:textId="36087604" w:rsidR="003E5A73" w:rsidRPr="00F15E36" w:rsidRDefault="003E5A73" w:rsidP="003E5A73">
            <w:pPr>
              <w:pStyle w:val="a7"/>
              <w:numPr>
                <w:ilvl w:val="0"/>
                <w:numId w:val="16"/>
              </w:numPr>
              <w:spacing w:before="90" w:line="216" w:lineRule="auto"/>
              <w:ind w:right="242"/>
              <w:jc w:val="both"/>
              <w:rPr>
                <w:rFonts w:eastAsia="新細明體"/>
                <w:color w:val="000000" w:themeColor="text1"/>
                <w:sz w:val="24"/>
                <w:szCs w:val="24"/>
              </w:rPr>
            </w:pPr>
            <w:r w:rsidRPr="00F15E36">
              <w:rPr>
                <w:rFonts w:eastAsia="新細明體" w:hint="eastAsia"/>
                <w:color w:val="000000" w:themeColor="text1"/>
                <w:sz w:val="24"/>
                <w:szCs w:val="24"/>
                <w:lang w:eastAsia="zh-TW"/>
              </w:rPr>
              <w:t>其他，請敘明：</w:t>
            </w:r>
          </w:p>
          <w:p w14:paraId="03B6D480" w14:textId="79CFDB68" w:rsidR="003E5A73" w:rsidRPr="00F15E36" w:rsidRDefault="003E5A73" w:rsidP="003E5A73">
            <w:pPr>
              <w:pStyle w:val="a7"/>
              <w:spacing w:before="90" w:line="216" w:lineRule="auto"/>
              <w:ind w:left="360" w:right="242"/>
              <w:jc w:val="both"/>
              <w:rPr>
                <w:rFonts w:eastAsia="新細明體"/>
                <w:color w:val="000000" w:themeColor="text1"/>
                <w:sz w:val="24"/>
                <w:szCs w:val="24"/>
              </w:rPr>
            </w:pPr>
          </w:p>
        </w:tc>
      </w:tr>
      <w:tr w:rsidR="00B90CD6" w:rsidRPr="00F15E36" w14:paraId="596CAE9D" w14:textId="77777777" w:rsidTr="00F07A99">
        <w:trPr>
          <w:trHeight w:val="791"/>
        </w:trPr>
        <w:tc>
          <w:tcPr>
            <w:tcW w:w="3397" w:type="dxa"/>
          </w:tcPr>
          <w:p w14:paraId="7E67549C" w14:textId="77777777" w:rsidR="00B90CD6" w:rsidRPr="00F15E36" w:rsidRDefault="00BB0600" w:rsidP="00DD28A5">
            <w:pPr>
              <w:pStyle w:val="TableParagraph"/>
              <w:spacing w:before="48"/>
              <w:ind w:leftChars="50" w:left="120" w:rightChars="50" w:right="120"/>
              <w:jc w:val="both"/>
              <w:rPr>
                <w:rFonts w:ascii="Tahoma" w:eastAsia="新細明體" w:hAnsi="Tahoma" w:cs="Tahoma"/>
                <w:color w:val="000000" w:themeColor="text1"/>
                <w:w w:val="95"/>
                <w:sz w:val="24"/>
                <w:szCs w:val="24"/>
                <w:lang w:eastAsia="zh-TW"/>
              </w:rPr>
            </w:pPr>
            <w:r w:rsidRPr="00F15E36">
              <w:rPr>
                <w:rFonts w:ascii="Tahoma" w:eastAsia="新細明體" w:hAnsi="Tahoma" w:cs="Tahoma" w:hint="eastAsia"/>
                <w:color w:val="000000" w:themeColor="text1"/>
                <w:w w:val="95"/>
                <w:sz w:val="24"/>
                <w:szCs w:val="24"/>
                <w:lang w:eastAsia="zh-TW"/>
              </w:rPr>
              <w:t>其他風險因素</w:t>
            </w:r>
            <w:r w:rsidRPr="00F15E36">
              <w:rPr>
                <w:rFonts w:ascii="Tahoma" w:eastAsia="新細明體" w:hAnsi="Tahoma" w:cs="Tahoma" w:hint="eastAsia"/>
                <w:color w:val="000000" w:themeColor="text1"/>
                <w:w w:val="95"/>
                <w:sz w:val="24"/>
                <w:szCs w:val="24"/>
                <w:lang w:eastAsia="zh-TW"/>
              </w:rPr>
              <w:t>(</w:t>
            </w:r>
            <w:r w:rsidRPr="00F15E36">
              <w:rPr>
                <w:rFonts w:ascii="Tahoma" w:eastAsia="新細明體" w:hAnsi="Tahoma" w:cs="Tahoma" w:hint="eastAsia"/>
                <w:color w:val="000000" w:themeColor="text1"/>
                <w:w w:val="95"/>
                <w:sz w:val="24"/>
                <w:szCs w:val="24"/>
                <w:lang w:eastAsia="zh-TW"/>
              </w:rPr>
              <w:t>請</w:t>
            </w:r>
            <w:r w:rsidR="000A1034" w:rsidRPr="00F15E36">
              <w:rPr>
                <w:rFonts w:ascii="Tahoma" w:eastAsia="新細明體" w:hAnsi="Tahoma" w:cs="Tahoma" w:hint="eastAsia"/>
                <w:color w:val="000000" w:themeColor="text1"/>
                <w:w w:val="95"/>
                <w:sz w:val="24"/>
                <w:szCs w:val="24"/>
                <w:lang w:eastAsia="zh-TW"/>
              </w:rPr>
              <w:t>列舉</w:t>
            </w:r>
            <w:r w:rsidRPr="00F15E36">
              <w:rPr>
                <w:rFonts w:ascii="Tahoma" w:eastAsia="新細明體" w:hAnsi="Tahoma" w:cs="Tahoma" w:hint="eastAsia"/>
                <w:color w:val="000000" w:themeColor="text1"/>
                <w:w w:val="95"/>
                <w:sz w:val="24"/>
                <w:szCs w:val="24"/>
                <w:lang w:eastAsia="zh-TW"/>
              </w:rPr>
              <w:t>)</w:t>
            </w:r>
          </w:p>
          <w:p w14:paraId="6402E460" w14:textId="77777777" w:rsidR="00634067" w:rsidRDefault="00634067" w:rsidP="00DD28A5">
            <w:pPr>
              <w:pStyle w:val="TableParagraph"/>
              <w:spacing w:before="48"/>
              <w:ind w:leftChars="50" w:left="120" w:rightChars="50" w:right="120"/>
              <w:jc w:val="both"/>
              <w:rPr>
                <w:rFonts w:ascii="Tahoma" w:eastAsia="新細明體" w:hAnsi="Tahoma" w:cs="Tahoma"/>
                <w:b/>
                <w:color w:val="000000" w:themeColor="text1"/>
                <w:w w:val="95"/>
                <w:sz w:val="24"/>
                <w:szCs w:val="24"/>
                <w:lang w:eastAsia="zh-TW"/>
              </w:rPr>
            </w:pPr>
          </w:p>
          <w:p w14:paraId="4759A271" w14:textId="77777777" w:rsidR="0078082A" w:rsidRDefault="0078082A" w:rsidP="00DD28A5">
            <w:pPr>
              <w:pStyle w:val="TableParagraph"/>
              <w:spacing w:before="48"/>
              <w:ind w:leftChars="50" w:left="120" w:rightChars="50" w:right="120"/>
              <w:jc w:val="both"/>
              <w:rPr>
                <w:rFonts w:ascii="Tahoma" w:eastAsia="新細明體" w:hAnsi="Tahoma" w:cs="Tahoma"/>
                <w:b/>
                <w:color w:val="000000" w:themeColor="text1"/>
                <w:w w:val="95"/>
                <w:sz w:val="24"/>
                <w:szCs w:val="24"/>
                <w:lang w:eastAsia="zh-TW"/>
              </w:rPr>
            </w:pPr>
          </w:p>
          <w:p w14:paraId="6C630F9A" w14:textId="5E002A0A" w:rsidR="0078082A" w:rsidRPr="00F15E36" w:rsidRDefault="0078082A" w:rsidP="00DD28A5">
            <w:pPr>
              <w:pStyle w:val="TableParagraph"/>
              <w:spacing w:before="48"/>
              <w:ind w:leftChars="50" w:left="120" w:rightChars="50" w:right="120"/>
              <w:jc w:val="both"/>
              <w:rPr>
                <w:rFonts w:ascii="Tahoma" w:eastAsia="新細明體" w:hAnsi="Tahoma" w:cs="Tahoma"/>
                <w:b/>
                <w:color w:val="000000" w:themeColor="text1"/>
                <w:w w:val="95"/>
                <w:sz w:val="24"/>
                <w:szCs w:val="24"/>
                <w:lang w:eastAsia="zh-TW"/>
              </w:rPr>
            </w:pPr>
          </w:p>
        </w:tc>
        <w:tc>
          <w:tcPr>
            <w:tcW w:w="993" w:type="dxa"/>
          </w:tcPr>
          <w:p w14:paraId="2F5A6B93" w14:textId="77777777" w:rsidR="00B90CD6" w:rsidRPr="00F15E36" w:rsidRDefault="00B90CD6" w:rsidP="00DD28A5">
            <w:pPr>
              <w:pStyle w:val="a7"/>
              <w:spacing w:before="164" w:line="216" w:lineRule="auto"/>
              <w:ind w:right="242"/>
              <w:jc w:val="both"/>
              <w:rPr>
                <w:rFonts w:eastAsia="新細明體"/>
                <w:color w:val="000000" w:themeColor="text1"/>
                <w:sz w:val="24"/>
                <w:szCs w:val="24"/>
                <w:lang w:eastAsia="zh-TW"/>
              </w:rPr>
            </w:pPr>
          </w:p>
        </w:tc>
        <w:tc>
          <w:tcPr>
            <w:tcW w:w="992" w:type="dxa"/>
          </w:tcPr>
          <w:p w14:paraId="3ADDBE25" w14:textId="77777777" w:rsidR="00B90CD6" w:rsidRPr="00F15E36" w:rsidRDefault="00B90CD6" w:rsidP="00DD28A5">
            <w:pPr>
              <w:pStyle w:val="a7"/>
              <w:spacing w:before="164" w:line="216" w:lineRule="auto"/>
              <w:ind w:right="242"/>
              <w:jc w:val="both"/>
              <w:rPr>
                <w:rFonts w:eastAsia="新細明體"/>
                <w:color w:val="000000" w:themeColor="text1"/>
                <w:sz w:val="24"/>
                <w:szCs w:val="24"/>
                <w:lang w:eastAsia="zh-TW"/>
              </w:rPr>
            </w:pPr>
          </w:p>
        </w:tc>
        <w:tc>
          <w:tcPr>
            <w:tcW w:w="4654" w:type="dxa"/>
          </w:tcPr>
          <w:p w14:paraId="67D45FD0" w14:textId="77777777" w:rsidR="00B90CD6" w:rsidRPr="00F15E36" w:rsidRDefault="00B90CD6" w:rsidP="00DD28A5">
            <w:pPr>
              <w:pStyle w:val="a7"/>
              <w:spacing w:before="164" w:line="216" w:lineRule="auto"/>
              <w:ind w:left="360" w:right="242"/>
              <w:jc w:val="both"/>
              <w:rPr>
                <w:rFonts w:eastAsia="新細明體"/>
                <w:color w:val="000000" w:themeColor="text1"/>
                <w:sz w:val="24"/>
                <w:szCs w:val="24"/>
                <w:lang w:eastAsia="zh-TW"/>
              </w:rPr>
            </w:pPr>
          </w:p>
        </w:tc>
      </w:tr>
    </w:tbl>
    <w:p w14:paraId="2BE534C4" w14:textId="77777777" w:rsidR="00B552AB" w:rsidRPr="00F15E36" w:rsidRDefault="00B552AB" w:rsidP="00D76111">
      <w:pPr>
        <w:jc w:val="both"/>
        <w:rPr>
          <w:rFonts w:ascii="Tahoma" w:eastAsia="新細明體" w:hAnsi="Tahoma"/>
          <w:b/>
          <w:color w:val="000000" w:themeColor="text1"/>
          <w:lang w:eastAsia="zh-TW"/>
        </w:rPr>
      </w:pPr>
    </w:p>
    <w:p w14:paraId="611204CA" w14:textId="77777777" w:rsidR="00D234EB" w:rsidRPr="00F15E36" w:rsidRDefault="00D234EB" w:rsidP="00D76111">
      <w:pPr>
        <w:jc w:val="both"/>
        <w:rPr>
          <w:rFonts w:ascii="Tahoma" w:eastAsia="新細明體" w:hAnsi="Tahoma"/>
          <w:b/>
          <w:color w:val="000000" w:themeColor="text1"/>
          <w:lang w:eastAsia="zh-TW"/>
        </w:rPr>
      </w:pPr>
    </w:p>
    <w:p w14:paraId="139761CC" w14:textId="4ACCD3A0" w:rsidR="00B552AB" w:rsidRPr="00F15E36" w:rsidRDefault="007712C7" w:rsidP="00D76111">
      <w:pPr>
        <w:jc w:val="both"/>
        <w:rPr>
          <w:rFonts w:ascii="Tahoma" w:eastAsia="新細明體" w:hAnsi="Tahoma"/>
          <w:b/>
          <w:color w:val="000000" w:themeColor="text1"/>
        </w:rPr>
      </w:pPr>
      <w:r w:rsidRPr="000A11A3">
        <w:rPr>
          <w:rFonts w:ascii="Tahoma" w:eastAsia="新細明體" w:hAnsi="Tahoma"/>
          <w:color w:val="000000" w:themeColor="text1"/>
          <w:u w:val="single"/>
        </w:rPr>
        <w:lastRenderedPageBreak/>
        <w:t>____</w:t>
      </w:r>
      <w:r w:rsidRPr="000A11A3">
        <w:rPr>
          <w:rFonts w:ascii="Tahoma" w:eastAsia="新細明體" w:hAnsi="Tahoma"/>
          <w:color w:val="000000" w:themeColor="text1"/>
          <w:sz w:val="32"/>
          <w:szCs w:val="32"/>
          <w:u w:val="single"/>
        </w:rPr>
        <w:t>___</w:t>
      </w:r>
      <w:r w:rsidR="00EC3D73" w:rsidRPr="00EC3D73">
        <w:rPr>
          <w:rFonts w:ascii="細明體" w:eastAsia="細明體" w:hAnsi="細明體" w:hint="eastAsia"/>
          <w:color w:val="FF0000"/>
          <w:sz w:val="32"/>
          <w:szCs w:val="32"/>
          <w:u w:val="single"/>
          <w:lang w:eastAsia="zh-TW"/>
        </w:rPr>
        <w:t>ＯＯＯ</w:t>
      </w:r>
      <w:r w:rsidRPr="000A11A3">
        <w:rPr>
          <w:rFonts w:ascii="Tahoma" w:eastAsia="新細明體" w:hAnsi="Tahoma"/>
          <w:color w:val="000000" w:themeColor="text1"/>
          <w:sz w:val="32"/>
          <w:szCs w:val="32"/>
          <w:u w:val="single"/>
        </w:rPr>
        <w:t>_</w:t>
      </w:r>
      <w:r w:rsidRPr="000A11A3">
        <w:rPr>
          <w:rFonts w:ascii="Tahoma" w:eastAsia="新細明體" w:hAnsi="Tahoma"/>
          <w:color w:val="000000" w:themeColor="text1"/>
          <w:u w:val="single"/>
        </w:rPr>
        <w:t>_______________</w:t>
      </w:r>
      <w:r w:rsidR="00B552AB" w:rsidRPr="00F15E36">
        <w:rPr>
          <w:rFonts w:ascii="Tahoma" w:eastAsia="新細明體" w:hAnsi="Tahoma"/>
          <w:b/>
          <w:color w:val="000000" w:themeColor="text1"/>
        </w:rPr>
        <w:t xml:space="preserve">               </w:t>
      </w:r>
      <w:r w:rsidRPr="00F15E36">
        <w:rPr>
          <w:rFonts w:ascii="Tahoma" w:eastAsia="新細明體" w:hAnsi="Tahoma"/>
          <w:b/>
          <w:color w:val="000000" w:themeColor="text1"/>
        </w:rPr>
        <w:t>____</w:t>
      </w:r>
      <w:r w:rsidR="000A11A3" w:rsidRPr="00EC3D73">
        <w:rPr>
          <w:rFonts w:ascii="Tahoma" w:eastAsia="新細明體" w:hAnsi="Tahoma"/>
          <w:b/>
          <w:color w:val="FF0000"/>
          <w:u w:val="single"/>
        </w:rPr>
        <w:t>1080101</w:t>
      </w:r>
      <w:r w:rsidRPr="000A11A3">
        <w:rPr>
          <w:rFonts w:ascii="Tahoma" w:eastAsia="新細明體" w:hAnsi="Tahoma"/>
          <w:b/>
          <w:color w:val="000000" w:themeColor="text1"/>
          <w:u w:val="single"/>
        </w:rPr>
        <w:t>____</w:t>
      </w:r>
      <w:r w:rsidRPr="00F15E36">
        <w:rPr>
          <w:rFonts w:ascii="Tahoma" w:eastAsia="新細明體" w:hAnsi="Tahoma"/>
          <w:b/>
          <w:color w:val="000000" w:themeColor="text1"/>
        </w:rPr>
        <w:t>__________</w:t>
      </w:r>
    </w:p>
    <w:p w14:paraId="318F96E4" w14:textId="638FB015" w:rsidR="00B552AB" w:rsidRPr="00F15E36" w:rsidRDefault="00C12FE7" w:rsidP="00D76111">
      <w:pPr>
        <w:jc w:val="both"/>
        <w:rPr>
          <w:rFonts w:ascii="Tahoma" w:eastAsia="新細明體" w:hAnsi="Tahoma"/>
          <w:b/>
          <w:i/>
          <w:color w:val="000000" w:themeColor="text1"/>
        </w:rPr>
      </w:pPr>
      <w:r w:rsidRPr="00F15E36">
        <w:rPr>
          <w:rFonts w:ascii="Tahoma" w:eastAsia="新細明體" w:hAnsi="Tahoma"/>
          <w:b/>
          <w:i/>
          <w:color w:val="000000" w:themeColor="text1"/>
        </w:rPr>
        <w:t xml:space="preserve"> </w:t>
      </w:r>
      <w:r w:rsidR="00BB0600" w:rsidRPr="00F15E36">
        <w:rPr>
          <w:rFonts w:ascii="Tahoma" w:eastAsia="新細明體" w:hAnsi="Tahoma" w:hint="eastAsia"/>
          <w:b/>
          <w:i/>
          <w:color w:val="000000" w:themeColor="text1"/>
          <w:lang w:eastAsia="zh-TW"/>
        </w:rPr>
        <w:t>(</w:t>
      </w:r>
      <w:r w:rsidR="000C3CD9" w:rsidRPr="00F15E36">
        <w:rPr>
          <w:rFonts w:ascii="Tahoma" w:eastAsia="新細明體" w:hAnsi="Tahoma" w:hint="eastAsia"/>
          <w:b/>
          <w:i/>
          <w:color w:val="000000" w:themeColor="text1"/>
          <w:lang w:eastAsia="zh-TW"/>
        </w:rPr>
        <w:t>業主</w:t>
      </w:r>
      <w:r w:rsidR="000C3CD9" w:rsidRPr="00F15E36">
        <w:rPr>
          <w:rFonts w:ascii="Tahoma" w:eastAsia="新細明體" w:hAnsi="Tahoma"/>
          <w:b/>
          <w:i/>
          <w:color w:val="000000" w:themeColor="text1"/>
          <w:lang w:val="en-US" w:eastAsia="zh-TW"/>
        </w:rPr>
        <w:t>/</w:t>
      </w:r>
      <w:r w:rsidR="000C3CD9" w:rsidRPr="00F15E36">
        <w:rPr>
          <w:rFonts w:ascii="Tahoma" w:eastAsia="新細明體" w:hAnsi="Tahoma" w:hint="eastAsia"/>
          <w:b/>
          <w:i/>
          <w:color w:val="000000" w:themeColor="text1"/>
          <w:lang w:eastAsia="zh-TW"/>
        </w:rPr>
        <w:t>店東</w:t>
      </w:r>
      <w:r w:rsidR="00BB0600" w:rsidRPr="00F15E36">
        <w:rPr>
          <w:rFonts w:ascii="Tahoma" w:eastAsia="新細明體" w:hAnsi="Tahoma" w:hint="eastAsia"/>
          <w:b/>
          <w:i/>
          <w:color w:val="000000" w:themeColor="text1"/>
          <w:lang w:eastAsia="zh-TW"/>
        </w:rPr>
        <w:t>簽名</w:t>
      </w:r>
      <w:r w:rsidR="00BB0600" w:rsidRPr="00F15E36">
        <w:rPr>
          <w:rFonts w:ascii="Tahoma" w:eastAsia="新細明體" w:hAnsi="Tahoma" w:hint="eastAsia"/>
          <w:b/>
          <w:i/>
          <w:color w:val="000000" w:themeColor="text1"/>
          <w:lang w:eastAsia="zh-TW"/>
        </w:rPr>
        <w:t>)</w:t>
      </w:r>
      <w:r w:rsidR="009B632C" w:rsidRPr="00F15E36">
        <w:rPr>
          <w:rFonts w:ascii="Tahoma" w:eastAsia="新細明體" w:hAnsi="Tahoma"/>
          <w:b/>
          <w:i/>
          <w:color w:val="000000" w:themeColor="text1"/>
        </w:rPr>
        <w:t xml:space="preserve">                   </w:t>
      </w:r>
      <w:r w:rsidR="00B552AB" w:rsidRPr="00F15E36">
        <w:rPr>
          <w:rFonts w:ascii="Tahoma" w:eastAsia="新細明體" w:hAnsi="Tahoma"/>
          <w:b/>
          <w:i/>
          <w:color w:val="000000" w:themeColor="text1"/>
        </w:rPr>
        <w:t xml:space="preserve">        </w:t>
      </w:r>
      <w:r w:rsidR="007712C7" w:rsidRPr="00F15E36">
        <w:rPr>
          <w:rFonts w:ascii="Tahoma" w:eastAsia="新細明體" w:hAnsi="Tahoma" w:hint="eastAsia"/>
          <w:b/>
          <w:i/>
          <w:color w:val="000000" w:themeColor="text1"/>
          <w:lang w:eastAsia="zh-TW"/>
        </w:rPr>
        <w:t xml:space="preserve">    </w:t>
      </w:r>
      <w:r w:rsidR="0078082A">
        <w:rPr>
          <w:rFonts w:ascii="Tahoma" w:eastAsia="新細明體" w:hAnsi="Tahoma" w:hint="eastAsia"/>
          <w:b/>
          <w:i/>
          <w:color w:val="000000" w:themeColor="text1"/>
          <w:lang w:eastAsia="zh-TW"/>
        </w:rPr>
        <w:t xml:space="preserve">                               </w:t>
      </w:r>
      <w:r w:rsidR="00BB0600" w:rsidRPr="00F15E36">
        <w:rPr>
          <w:rFonts w:ascii="Tahoma" w:eastAsia="新細明體" w:hAnsi="Tahoma" w:hint="eastAsia"/>
          <w:b/>
          <w:i/>
          <w:color w:val="000000" w:themeColor="text1"/>
          <w:lang w:eastAsia="zh-TW"/>
        </w:rPr>
        <w:t>(</w:t>
      </w:r>
      <w:r w:rsidR="00BB0600" w:rsidRPr="00F15E36">
        <w:rPr>
          <w:rFonts w:ascii="Tahoma" w:eastAsia="新細明體" w:hAnsi="Tahoma" w:hint="eastAsia"/>
          <w:b/>
          <w:i/>
          <w:color w:val="000000" w:themeColor="text1"/>
          <w:lang w:eastAsia="zh-TW"/>
        </w:rPr>
        <w:t>日期</w:t>
      </w:r>
      <w:r w:rsidR="00BB0600" w:rsidRPr="00F15E36">
        <w:rPr>
          <w:rFonts w:ascii="Tahoma" w:eastAsia="新細明體" w:hAnsi="Tahoma" w:hint="eastAsia"/>
          <w:b/>
          <w:i/>
          <w:color w:val="000000" w:themeColor="text1"/>
          <w:lang w:eastAsia="zh-TW"/>
        </w:rPr>
        <w:t>)</w:t>
      </w:r>
    </w:p>
    <w:p w14:paraId="6C9C831D" w14:textId="77777777" w:rsidR="00B552AB" w:rsidRPr="00F15E36" w:rsidRDefault="00B552AB" w:rsidP="00D76111">
      <w:pPr>
        <w:jc w:val="both"/>
        <w:rPr>
          <w:rFonts w:ascii="Tahoma" w:eastAsia="新細明體" w:hAnsi="Tahoma"/>
          <w:b/>
          <w:i/>
          <w:color w:val="000000" w:themeColor="text1"/>
        </w:rPr>
      </w:pPr>
    </w:p>
    <w:p w14:paraId="1F52D585" w14:textId="59EC78CB" w:rsidR="00B552AB" w:rsidRPr="00F15E36" w:rsidRDefault="00B552AB" w:rsidP="00D76111">
      <w:pPr>
        <w:pStyle w:val="a7"/>
        <w:spacing w:before="90" w:line="216" w:lineRule="auto"/>
        <w:ind w:right="242"/>
        <w:jc w:val="both"/>
        <w:rPr>
          <w:rFonts w:eastAsia="新細明體"/>
          <w:color w:val="000000" w:themeColor="text1"/>
          <w:sz w:val="24"/>
          <w:szCs w:val="24"/>
        </w:rPr>
      </w:pPr>
      <w:r w:rsidRPr="00F15E36">
        <w:rPr>
          <w:rFonts w:eastAsia="新細明體"/>
          <w:color w:val="000000" w:themeColor="text1"/>
          <w:sz w:val="24"/>
          <w:szCs w:val="24"/>
        </w:rPr>
        <w:t>___</w:t>
      </w:r>
      <w:r w:rsidR="000A11A3" w:rsidRPr="00EC3D73">
        <w:rPr>
          <w:rFonts w:eastAsia="新細明體"/>
          <w:color w:val="FF0000"/>
          <w:sz w:val="24"/>
          <w:szCs w:val="24"/>
          <w:u w:val="single"/>
        </w:rPr>
        <w:t>1080103</w:t>
      </w:r>
      <w:r w:rsidRPr="00F15E36">
        <w:rPr>
          <w:rFonts w:eastAsia="新細明體"/>
          <w:color w:val="000000" w:themeColor="text1"/>
          <w:sz w:val="24"/>
          <w:szCs w:val="24"/>
        </w:rPr>
        <w:t>______________________</w:t>
      </w:r>
    </w:p>
    <w:p w14:paraId="4F819885" w14:textId="3D8FA268" w:rsidR="008E36AA" w:rsidRDefault="00BB0600" w:rsidP="0078082A">
      <w:pPr>
        <w:jc w:val="both"/>
        <w:rPr>
          <w:rFonts w:ascii="Tahoma" w:eastAsia="新細明體" w:hAnsi="Tahoma"/>
          <w:b/>
          <w:i/>
          <w:color w:val="000000" w:themeColor="text1"/>
          <w:lang w:eastAsia="zh-TW"/>
        </w:rPr>
      </w:pPr>
      <w:r w:rsidRPr="00F15E36">
        <w:rPr>
          <w:rFonts w:ascii="Tahoma" w:eastAsia="新細明體" w:hAnsi="Tahoma" w:hint="eastAsia"/>
          <w:b/>
          <w:i/>
          <w:color w:val="000000" w:themeColor="text1"/>
          <w:lang w:eastAsia="zh-TW"/>
        </w:rPr>
        <w:t>(</w:t>
      </w:r>
      <w:r w:rsidRPr="00F15E36">
        <w:rPr>
          <w:rFonts w:ascii="Tahoma" w:eastAsia="新細明體" w:hAnsi="Tahoma" w:hint="eastAsia"/>
          <w:b/>
          <w:i/>
          <w:color w:val="000000" w:themeColor="text1"/>
          <w:lang w:eastAsia="zh-TW"/>
        </w:rPr>
        <w:t>員工教育訓練日期</w:t>
      </w:r>
      <w:r w:rsidRPr="00F15E36">
        <w:rPr>
          <w:rFonts w:ascii="Tahoma" w:eastAsia="新細明體" w:hAnsi="Tahoma" w:hint="eastAsia"/>
          <w:b/>
          <w:i/>
          <w:color w:val="000000" w:themeColor="text1"/>
          <w:lang w:eastAsia="zh-TW"/>
        </w:rPr>
        <w:t>)</w:t>
      </w:r>
    </w:p>
    <w:p w14:paraId="4A56468C" w14:textId="6ADD4FBC" w:rsidR="0078082A" w:rsidRDefault="0078082A" w:rsidP="0078082A">
      <w:pPr>
        <w:jc w:val="both"/>
        <w:rPr>
          <w:rFonts w:ascii="Tahoma" w:eastAsia="新細明體" w:hAnsi="Tahoma" w:cs="Tahoma"/>
          <w:color w:val="000000" w:themeColor="text1"/>
        </w:rPr>
      </w:pPr>
    </w:p>
    <w:p w14:paraId="3A9987DC" w14:textId="2E29C1CB" w:rsidR="00F44CC1" w:rsidRPr="00F15E36" w:rsidRDefault="009378D6" w:rsidP="00D76111">
      <w:pPr>
        <w:pStyle w:val="a7"/>
        <w:spacing w:before="90" w:line="216" w:lineRule="auto"/>
        <w:ind w:right="242"/>
        <w:jc w:val="both"/>
        <w:rPr>
          <w:rFonts w:eastAsia="新細明體"/>
          <w:b/>
          <w:color w:val="000000" w:themeColor="text1"/>
          <w:sz w:val="24"/>
          <w:szCs w:val="24"/>
          <w:lang w:eastAsia="zh-TW"/>
        </w:rPr>
      </w:pPr>
      <w:r w:rsidRPr="00F15E36">
        <w:rPr>
          <w:rFonts w:eastAsia="新細明體" w:hint="eastAsia"/>
          <w:b/>
          <w:color w:val="000000" w:themeColor="text1"/>
          <w:sz w:val="24"/>
          <w:szCs w:val="24"/>
          <w:lang w:eastAsia="zh-TW"/>
        </w:rPr>
        <w:t>附件</w:t>
      </w:r>
      <w:r w:rsidRPr="00F15E36">
        <w:rPr>
          <w:rFonts w:eastAsia="新細明體" w:hint="eastAsia"/>
          <w:b/>
          <w:color w:val="000000" w:themeColor="text1"/>
          <w:sz w:val="24"/>
          <w:szCs w:val="24"/>
          <w:lang w:eastAsia="zh-TW"/>
        </w:rPr>
        <w:t>.</w:t>
      </w:r>
      <w:r w:rsidR="00FC2277" w:rsidRPr="00F15E36">
        <w:rPr>
          <w:rFonts w:eastAsia="新細明體" w:hint="eastAsia"/>
          <w:b/>
          <w:color w:val="000000" w:themeColor="text1"/>
          <w:sz w:val="24"/>
          <w:szCs w:val="24"/>
          <w:lang w:eastAsia="zh-TW"/>
        </w:rPr>
        <w:t xml:space="preserve"> </w:t>
      </w:r>
      <w:r w:rsidR="00FC2277" w:rsidRPr="00F15E36">
        <w:rPr>
          <w:rFonts w:eastAsia="新細明體" w:hint="eastAsia"/>
          <w:b/>
          <w:color w:val="000000" w:themeColor="text1"/>
          <w:sz w:val="24"/>
          <w:szCs w:val="24"/>
          <w:lang w:eastAsia="zh-TW"/>
        </w:rPr>
        <w:t>建議</w:t>
      </w:r>
      <w:r w:rsidRPr="00F15E36">
        <w:rPr>
          <w:rFonts w:eastAsia="新細明體" w:hint="eastAsia"/>
          <w:b/>
          <w:color w:val="000000" w:themeColor="text1"/>
          <w:sz w:val="24"/>
          <w:szCs w:val="24"/>
          <w:lang w:eastAsia="zh-TW"/>
        </w:rPr>
        <w:t>風險控制措施</w:t>
      </w:r>
    </w:p>
    <w:p w14:paraId="3F2641B8" w14:textId="0E1D8486" w:rsidR="004F0032" w:rsidRPr="0078082A" w:rsidRDefault="00B849B9" w:rsidP="00146889">
      <w:pPr>
        <w:pStyle w:val="a7"/>
        <w:numPr>
          <w:ilvl w:val="0"/>
          <w:numId w:val="3"/>
        </w:numPr>
        <w:spacing w:before="90" w:line="216" w:lineRule="auto"/>
        <w:ind w:left="0" w:right="242" w:firstLine="0"/>
        <w:jc w:val="both"/>
        <w:rPr>
          <w:rFonts w:eastAsia="新細明體"/>
          <w:color w:val="000000" w:themeColor="text1"/>
          <w:sz w:val="24"/>
          <w:szCs w:val="24"/>
          <w:lang w:eastAsia="zh-TW"/>
        </w:rPr>
      </w:pPr>
      <w:r w:rsidRPr="0078082A">
        <w:rPr>
          <w:rFonts w:eastAsia="新細明體" w:hint="eastAsia"/>
          <w:color w:val="000000" w:themeColor="text1"/>
          <w:sz w:val="24"/>
          <w:szCs w:val="24"/>
          <w:lang w:eastAsia="zh-TW"/>
        </w:rPr>
        <w:t>取得</w:t>
      </w:r>
      <w:r w:rsidR="009B632C" w:rsidRPr="0078082A">
        <w:rPr>
          <w:rFonts w:eastAsia="新細明體" w:hint="eastAsia"/>
          <w:color w:val="000000" w:themeColor="text1"/>
          <w:sz w:val="24"/>
          <w:szCs w:val="24"/>
          <w:lang w:eastAsia="zh-TW"/>
        </w:rPr>
        <w:t>高階主管</w:t>
      </w:r>
      <w:r w:rsidR="009378D6" w:rsidRPr="0078082A">
        <w:rPr>
          <w:rFonts w:eastAsia="新細明體" w:hint="eastAsia"/>
          <w:color w:val="000000" w:themeColor="text1"/>
          <w:sz w:val="24"/>
          <w:szCs w:val="24"/>
          <w:lang w:eastAsia="zh-TW"/>
        </w:rPr>
        <w:t>或法遵人員</w:t>
      </w:r>
      <w:r w:rsidR="00AF4ECD" w:rsidRPr="0078082A">
        <w:rPr>
          <w:rFonts w:eastAsia="新細明體" w:hint="eastAsia"/>
          <w:color w:val="000000" w:themeColor="text1"/>
          <w:sz w:val="24"/>
          <w:szCs w:val="24"/>
          <w:lang w:eastAsia="zh-TW"/>
        </w:rPr>
        <w:t>之</w:t>
      </w:r>
      <w:r w:rsidR="009378D6" w:rsidRPr="0078082A">
        <w:rPr>
          <w:rFonts w:eastAsia="新細明體" w:hint="eastAsia"/>
          <w:color w:val="000000" w:themeColor="text1"/>
          <w:sz w:val="24"/>
          <w:szCs w:val="24"/>
          <w:lang w:eastAsia="zh-TW"/>
        </w:rPr>
        <w:t>許可進行交易。</w:t>
      </w:r>
    </w:p>
    <w:p w14:paraId="0029F418" w14:textId="75931CCA" w:rsidR="009378D6" w:rsidRPr="0078082A" w:rsidRDefault="009378D6" w:rsidP="006C3725">
      <w:pPr>
        <w:pStyle w:val="a7"/>
        <w:numPr>
          <w:ilvl w:val="0"/>
          <w:numId w:val="3"/>
        </w:numPr>
        <w:spacing w:before="90" w:line="216" w:lineRule="auto"/>
        <w:ind w:left="0" w:right="242" w:firstLine="0"/>
        <w:jc w:val="both"/>
        <w:rPr>
          <w:rFonts w:eastAsia="新細明體"/>
          <w:color w:val="000000" w:themeColor="text1"/>
          <w:sz w:val="24"/>
          <w:szCs w:val="24"/>
          <w:lang w:eastAsia="zh-TW"/>
        </w:rPr>
      </w:pPr>
      <w:r w:rsidRPr="0078082A">
        <w:rPr>
          <w:rFonts w:eastAsia="新細明體" w:hint="eastAsia"/>
          <w:color w:val="000000" w:themeColor="text1"/>
          <w:sz w:val="24"/>
          <w:szCs w:val="24"/>
          <w:lang w:eastAsia="zh-TW"/>
        </w:rPr>
        <w:t>要求</w:t>
      </w:r>
      <w:r w:rsidR="006B0B08" w:rsidRPr="0078082A">
        <w:rPr>
          <w:rFonts w:eastAsia="新細明體" w:hint="eastAsia"/>
          <w:color w:val="000000" w:themeColor="text1"/>
          <w:sz w:val="24"/>
          <w:szCs w:val="24"/>
          <w:lang w:eastAsia="zh-TW"/>
        </w:rPr>
        <w:t>額外</w:t>
      </w:r>
      <w:r w:rsidR="00FC2277" w:rsidRPr="0078082A">
        <w:rPr>
          <w:rFonts w:eastAsia="新細明體" w:hint="eastAsia"/>
          <w:color w:val="000000" w:themeColor="text1"/>
          <w:sz w:val="24"/>
          <w:szCs w:val="24"/>
          <w:lang w:eastAsia="zh-TW"/>
        </w:rPr>
        <w:t>資訊</w:t>
      </w:r>
      <w:r w:rsidRPr="0078082A">
        <w:rPr>
          <w:rFonts w:eastAsia="新細明體" w:hint="eastAsia"/>
          <w:color w:val="000000" w:themeColor="text1"/>
          <w:sz w:val="24"/>
          <w:szCs w:val="24"/>
          <w:lang w:eastAsia="zh-TW"/>
        </w:rPr>
        <w:t>辨識身分。</w:t>
      </w:r>
    </w:p>
    <w:p w14:paraId="49ADDE37" w14:textId="6F38E3BE" w:rsidR="004F0032" w:rsidRPr="00F15E36" w:rsidRDefault="0078082A" w:rsidP="00D76111">
      <w:pPr>
        <w:pStyle w:val="a7"/>
        <w:numPr>
          <w:ilvl w:val="0"/>
          <w:numId w:val="3"/>
        </w:numPr>
        <w:spacing w:before="90" w:line="216" w:lineRule="auto"/>
        <w:ind w:left="0" w:right="242" w:firstLine="0"/>
        <w:jc w:val="both"/>
        <w:rPr>
          <w:rFonts w:eastAsia="新細明體"/>
          <w:color w:val="000000" w:themeColor="text1"/>
          <w:sz w:val="24"/>
          <w:szCs w:val="24"/>
          <w:lang w:eastAsia="zh-TW"/>
        </w:rPr>
      </w:pPr>
      <w:r w:rsidRPr="00F15E36">
        <w:rPr>
          <w:rFonts w:eastAsia="新細明體" w:hint="eastAsia"/>
          <w:color w:val="000000" w:themeColor="text1"/>
          <w:sz w:val="24"/>
          <w:szCs w:val="24"/>
          <w:lang w:eastAsia="zh-TW"/>
        </w:rPr>
        <w:t>取得實質控制公司、信託或法律協議之人員姓名</w:t>
      </w:r>
      <w:r>
        <w:rPr>
          <w:rFonts w:eastAsia="新細明體" w:hint="eastAsia"/>
          <w:color w:val="000000" w:themeColor="text1"/>
          <w:sz w:val="24"/>
          <w:szCs w:val="24"/>
          <w:lang w:eastAsia="zh-TW"/>
        </w:rPr>
        <w:t>。</w:t>
      </w:r>
    </w:p>
    <w:p w14:paraId="475E5972" w14:textId="11B2CF13" w:rsidR="009378D6" w:rsidRPr="0078082A" w:rsidRDefault="00FC2277" w:rsidP="00633882">
      <w:pPr>
        <w:pStyle w:val="a7"/>
        <w:numPr>
          <w:ilvl w:val="0"/>
          <w:numId w:val="3"/>
        </w:numPr>
        <w:spacing w:before="90" w:line="216" w:lineRule="auto"/>
        <w:ind w:left="0" w:right="242" w:firstLine="0"/>
        <w:jc w:val="both"/>
        <w:rPr>
          <w:rFonts w:eastAsia="新細明體"/>
          <w:color w:val="000000" w:themeColor="text1"/>
          <w:sz w:val="24"/>
          <w:szCs w:val="24"/>
          <w:lang w:eastAsia="zh-TW"/>
        </w:rPr>
      </w:pPr>
      <w:r w:rsidRPr="0078082A">
        <w:rPr>
          <w:rFonts w:eastAsia="新細明體" w:hint="eastAsia"/>
          <w:color w:val="000000" w:themeColor="text1"/>
          <w:sz w:val="24"/>
          <w:szCs w:val="24"/>
          <w:lang w:eastAsia="zh-TW"/>
        </w:rPr>
        <w:t>客戶進行其他</w:t>
      </w:r>
      <w:r w:rsidR="006B0B08" w:rsidRPr="0078082A">
        <w:rPr>
          <w:rFonts w:eastAsia="新細明體" w:hint="eastAsia"/>
          <w:color w:val="000000" w:themeColor="text1"/>
          <w:sz w:val="24"/>
          <w:szCs w:val="24"/>
          <w:lang w:eastAsia="zh-TW"/>
        </w:rPr>
        <w:t>不動產交易時</w:t>
      </w:r>
      <w:r w:rsidRPr="0078082A">
        <w:rPr>
          <w:rFonts w:eastAsia="新細明體" w:hint="eastAsia"/>
          <w:color w:val="000000" w:themeColor="text1"/>
          <w:sz w:val="24"/>
          <w:szCs w:val="24"/>
          <w:lang w:eastAsia="zh-TW"/>
        </w:rPr>
        <w:t>，</w:t>
      </w:r>
      <w:r w:rsidR="006B0B08" w:rsidRPr="0078082A">
        <w:rPr>
          <w:rFonts w:eastAsia="新細明體" w:hint="eastAsia"/>
          <w:color w:val="000000" w:themeColor="text1"/>
          <w:sz w:val="24"/>
          <w:szCs w:val="24"/>
          <w:lang w:eastAsia="zh-TW"/>
        </w:rPr>
        <w:t>進行</w:t>
      </w:r>
      <w:r w:rsidR="009378D6" w:rsidRPr="0078082A">
        <w:rPr>
          <w:rFonts w:eastAsia="新細明體" w:hint="eastAsia"/>
          <w:color w:val="000000" w:themeColor="text1"/>
          <w:sz w:val="24"/>
          <w:szCs w:val="24"/>
          <w:lang w:eastAsia="zh-TW"/>
        </w:rPr>
        <w:t>監控</w:t>
      </w:r>
      <w:r w:rsidR="006B0B08" w:rsidRPr="0078082A">
        <w:rPr>
          <w:rFonts w:eastAsia="新細明體" w:hint="eastAsia"/>
          <w:color w:val="000000" w:themeColor="text1"/>
          <w:sz w:val="24"/>
          <w:szCs w:val="24"/>
          <w:lang w:eastAsia="zh-TW"/>
        </w:rPr>
        <w:t>。</w:t>
      </w:r>
    </w:p>
    <w:p w14:paraId="3C5B20C7" w14:textId="21582967" w:rsidR="006B0B08" w:rsidRPr="0078082A" w:rsidRDefault="00B849B9" w:rsidP="001D453B">
      <w:pPr>
        <w:pStyle w:val="a7"/>
        <w:numPr>
          <w:ilvl w:val="0"/>
          <w:numId w:val="3"/>
        </w:numPr>
        <w:spacing w:before="90" w:line="216" w:lineRule="auto"/>
        <w:ind w:left="0" w:right="242" w:firstLine="0"/>
        <w:jc w:val="both"/>
        <w:rPr>
          <w:rFonts w:eastAsia="新細明體"/>
          <w:color w:val="000000" w:themeColor="text1"/>
          <w:sz w:val="24"/>
          <w:szCs w:val="24"/>
          <w:lang w:eastAsia="zh-TW"/>
        </w:rPr>
      </w:pPr>
      <w:r w:rsidRPr="0078082A">
        <w:rPr>
          <w:rFonts w:eastAsia="新細明體" w:hint="eastAsia"/>
          <w:color w:val="000000" w:themeColor="text1"/>
          <w:sz w:val="24"/>
          <w:szCs w:val="24"/>
          <w:lang w:eastAsia="zh-TW"/>
        </w:rPr>
        <w:t>取得</w:t>
      </w:r>
      <w:r w:rsidR="006B0B08" w:rsidRPr="0078082A">
        <w:rPr>
          <w:rFonts w:eastAsia="新細明體" w:hint="eastAsia"/>
          <w:color w:val="000000" w:themeColor="text1"/>
          <w:sz w:val="24"/>
          <w:szCs w:val="24"/>
          <w:lang w:eastAsia="zh-TW"/>
        </w:rPr>
        <w:t>與客戶資金來源或財產有關</w:t>
      </w:r>
      <w:r w:rsidR="00AF4ECD" w:rsidRPr="0078082A">
        <w:rPr>
          <w:rFonts w:eastAsia="新細明體" w:hint="eastAsia"/>
          <w:color w:val="000000" w:themeColor="text1"/>
          <w:sz w:val="24"/>
          <w:szCs w:val="24"/>
          <w:lang w:eastAsia="zh-TW"/>
        </w:rPr>
        <w:t>之</w:t>
      </w:r>
      <w:r w:rsidR="006B0B08" w:rsidRPr="0078082A">
        <w:rPr>
          <w:rFonts w:eastAsia="新細明體" w:hint="eastAsia"/>
          <w:color w:val="000000" w:themeColor="text1"/>
          <w:sz w:val="24"/>
          <w:szCs w:val="24"/>
          <w:lang w:eastAsia="zh-TW"/>
        </w:rPr>
        <w:t>訊息。</w:t>
      </w:r>
    </w:p>
    <w:p w14:paraId="54D0E205" w14:textId="78A39115" w:rsidR="006B0B08" w:rsidRPr="0078082A" w:rsidRDefault="00FC2277" w:rsidP="00ED3041">
      <w:pPr>
        <w:pStyle w:val="a7"/>
        <w:numPr>
          <w:ilvl w:val="0"/>
          <w:numId w:val="3"/>
        </w:numPr>
        <w:spacing w:before="90" w:line="216" w:lineRule="auto"/>
        <w:ind w:left="0" w:right="242" w:firstLine="0"/>
        <w:jc w:val="both"/>
        <w:rPr>
          <w:rFonts w:eastAsia="新細明體"/>
          <w:color w:val="000000" w:themeColor="text1"/>
          <w:sz w:val="24"/>
          <w:szCs w:val="24"/>
          <w:lang w:eastAsia="zh-TW"/>
        </w:rPr>
      </w:pPr>
      <w:r w:rsidRPr="0078082A">
        <w:rPr>
          <w:rFonts w:eastAsia="新細明體" w:hint="eastAsia"/>
          <w:color w:val="000000" w:themeColor="text1"/>
          <w:sz w:val="24"/>
          <w:szCs w:val="24"/>
          <w:lang w:eastAsia="zh-TW"/>
        </w:rPr>
        <w:t>加強</w:t>
      </w:r>
      <w:r w:rsidR="006B0B08" w:rsidRPr="0078082A">
        <w:rPr>
          <w:rFonts w:eastAsia="新細明體" w:hint="eastAsia"/>
          <w:color w:val="000000" w:themeColor="text1"/>
          <w:sz w:val="24"/>
          <w:szCs w:val="24"/>
          <w:lang w:eastAsia="zh-TW"/>
        </w:rPr>
        <w:t>對員工進行教育訓練。</w:t>
      </w:r>
      <w:r w:rsidR="006B0B08" w:rsidRPr="0078082A">
        <w:rPr>
          <w:rFonts w:eastAsia="新細明體" w:hint="eastAsia"/>
          <w:color w:val="000000" w:themeColor="text1"/>
          <w:sz w:val="24"/>
          <w:szCs w:val="24"/>
          <w:lang w:eastAsia="zh-TW"/>
        </w:rPr>
        <w:t xml:space="preserve">            </w:t>
      </w:r>
    </w:p>
    <w:p w14:paraId="3CB04823" w14:textId="4C96570F" w:rsidR="006B0B08" w:rsidRPr="0078082A" w:rsidRDefault="00FC2277" w:rsidP="004A14B2">
      <w:pPr>
        <w:pStyle w:val="a7"/>
        <w:numPr>
          <w:ilvl w:val="0"/>
          <w:numId w:val="3"/>
        </w:numPr>
        <w:spacing w:before="90" w:line="216" w:lineRule="auto"/>
        <w:ind w:left="0" w:right="242" w:firstLine="0"/>
        <w:jc w:val="both"/>
        <w:rPr>
          <w:rFonts w:eastAsia="新細明體"/>
          <w:color w:val="000000" w:themeColor="text1"/>
          <w:sz w:val="24"/>
          <w:szCs w:val="24"/>
          <w:lang w:eastAsia="zh-TW"/>
        </w:rPr>
      </w:pPr>
      <w:r w:rsidRPr="0078082A">
        <w:rPr>
          <w:rFonts w:eastAsia="新細明體" w:hint="eastAsia"/>
          <w:color w:val="000000" w:themeColor="text1"/>
          <w:sz w:val="24"/>
          <w:szCs w:val="24"/>
          <w:lang w:eastAsia="zh-TW"/>
        </w:rPr>
        <w:t>將洗錢</w:t>
      </w:r>
      <w:r w:rsidRPr="0078082A">
        <w:rPr>
          <w:rFonts w:eastAsia="新細明體" w:hint="eastAsia"/>
          <w:color w:val="000000" w:themeColor="text1"/>
          <w:sz w:val="24"/>
          <w:szCs w:val="24"/>
          <w:lang w:eastAsia="zh-TW"/>
        </w:rPr>
        <w:t>/</w:t>
      </w:r>
      <w:r w:rsidRPr="0078082A">
        <w:rPr>
          <w:rFonts w:eastAsia="新細明體" w:hint="eastAsia"/>
          <w:color w:val="000000" w:themeColor="text1"/>
          <w:sz w:val="24"/>
          <w:szCs w:val="24"/>
          <w:lang w:eastAsia="zh-TW"/>
        </w:rPr>
        <w:t>資恐義務加入要求工作範圍並檢視相關成效。</w:t>
      </w:r>
    </w:p>
    <w:p w14:paraId="7BA57692" w14:textId="01DD5665" w:rsidR="006B0B08" w:rsidRPr="0078082A" w:rsidRDefault="00FC2277" w:rsidP="00101C6B">
      <w:pPr>
        <w:pStyle w:val="a7"/>
        <w:numPr>
          <w:ilvl w:val="0"/>
          <w:numId w:val="3"/>
        </w:numPr>
        <w:spacing w:before="90" w:line="216" w:lineRule="auto"/>
        <w:ind w:left="0" w:right="242" w:firstLine="0"/>
        <w:jc w:val="both"/>
        <w:rPr>
          <w:rFonts w:eastAsia="新細明體"/>
          <w:color w:val="000000" w:themeColor="text1"/>
          <w:sz w:val="24"/>
          <w:szCs w:val="24"/>
          <w:lang w:eastAsia="zh-TW"/>
        </w:rPr>
      </w:pPr>
      <w:r w:rsidRPr="0078082A">
        <w:rPr>
          <w:rFonts w:eastAsia="新細明體" w:hint="eastAsia"/>
          <w:color w:val="000000" w:themeColor="text1"/>
          <w:sz w:val="24"/>
          <w:szCs w:val="24"/>
          <w:lang w:eastAsia="zh-TW"/>
        </w:rPr>
        <w:t>對特定情況之</w:t>
      </w:r>
      <w:r w:rsidR="006B0B08" w:rsidRPr="0078082A">
        <w:rPr>
          <w:rFonts w:eastAsia="新細明體" w:hint="eastAsia"/>
          <w:color w:val="000000" w:themeColor="text1"/>
          <w:sz w:val="24"/>
          <w:szCs w:val="24"/>
          <w:lang w:eastAsia="zh-TW"/>
        </w:rPr>
        <w:t>現金交易額度設限。</w:t>
      </w:r>
    </w:p>
    <w:p w14:paraId="6C8B9582" w14:textId="431EEA1D" w:rsidR="006B0B08" w:rsidRPr="0078082A" w:rsidRDefault="006B0B08" w:rsidP="008222ED">
      <w:pPr>
        <w:pStyle w:val="a7"/>
        <w:numPr>
          <w:ilvl w:val="0"/>
          <w:numId w:val="3"/>
        </w:numPr>
        <w:spacing w:before="90" w:line="216" w:lineRule="auto"/>
        <w:ind w:left="0" w:right="242" w:firstLine="0"/>
        <w:jc w:val="both"/>
        <w:rPr>
          <w:rFonts w:eastAsia="新細明體"/>
          <w:color w:val="000000" w:themeColor="text1"/>
          <w:sz w:val="24"/>
          <w:szCs w:val="24"/>
          <w:lang w:eastAsia="zh-TW"/>
        </w:rPr>
      </w:pPr>
      <w:r w:rsidRPr="0078082A">
        <w:rPr>
          <w:rFonts w:eastAsia="新細明體" w:hint="eastAsia"/>
          <w:color w:val="000000" w:themeColor="text1"/>
          <w:sz w:val="24"/>
          <w:szCs w:val="24"/>
          <w:lang w:eastAsia="zh-TW"/>
        </w:rPr>
        <w:t>要求使用銀行匯票，取代大額現金。</w:t>
      </w:r>
    </w:p>
    <w:p w14:paraId="404E0AB1" w14:textId="505D53A3" w:rsidR="006B0B08" w:rsidRPr="0078082A" w:rsidRDefault="006B0B08" w:rsidP="00034BB4">
      <w:pPr>
        <w:pStyle w:val="a7"/>
        <w:numPr>
          <w:ilvl w:val="0"/>
          <w:numId w:val="3"/>
        </w:numPr>
        <w:spacing w:before="90" w:line="216" w:lineRule="auto"/>
        <w:ind w:left="0" w:right="242" w:firstLine="0"/>
        <w:jc w:val="both"/>
        <w:rPr>
          <w:rFonts w:eastAsia="新細明體"/>
          <w:color w:val="000000" w:themeColor="text1"/>
          <w:sz w:val="24"/>
          <w:szCs w:val="24"/>
          <w:lang w:eastAsia="zh-TW"/>
        </w:rPr>
      </w:pPr>
      <w:r w:rsidRPr="0078082A">
        <w:rPr>
          <w:rFonts w:eastAsia="新細明體" w:hint="eastAsia"/>
          <w:color w:val="000000" w:themeColor="text1"/>
          <w:sz w:val="24"/>
          <w:szCs w:val="24"/>
          <w:lang w:eastAsia="zh-TW"/>
        </w:rPr>
        <w:t>限本人</w:t>
      </w:r>
      <w:r w:rsidR="00FC2277" w:rsidRPr="0078082A">
        <w:rPr>
          <w:rFonts w:eastAsia="新細明體" w:hint="eastAsia"/>
          <w:color w:val="000000" w:themeColor="text1"/>
          <w:sz w:val="24"/>
          <w:szCs w:val="24"/>
          <w:lang w:eastAsia="zh-TW"/>
        </w:rPr>
        <w:t>親自</w:t>
      </w:r>
      <w:r w:rsidRPr="0078082A">
        <w:rPr>
          <w:rFonts w:eastAsia="新細明體" w:hint="eastAsia"/>
          <w:color w:val="000000" w:themeColor="text1"/>
          <w:sz w:val="24"/>
          <w:szCs w:val="24"/>
          <w:lang w:eastAsia="zh-TW"/>
        </w:rPr>
        <w:t>進行交易。</w:t>
      </w:r>
    </w:p>
    <w:p w14:paraId="52C495AA" w14:textId="5B979D08" w:rsidR="005E188A" w:rsidRPr="0078082A" w:rsidRDefault="006B0B08" w:rsidP="00D75A17">
      <w:pPr>
        <w:pStyle w:val="a7"/>
        <w:numPr>
          <w:ilvl w:val="0"/>
          <w:numId w:val="3"/>
        </w:numPr>
        <w:spacing w:before="90" w:line="216" w:lineRule="auto"/>
        <w:ind w:left="709" w:right="242" w:hanging="709"/>
        <w:jc w:val="both"/>
        <w:rPr>
          <w:rFonts w:eastAsia="新細明體"/>
          <w:color w:val="000000" w:themeColor="text1"/>
          <w:sz w:val="24"/>
          <w:szCs w:val="24"/>
          <w:lang w:eastAsia="zh-TW"/>
        </w:rPr>
      </w:pPr>
      <w:r w:rsidRPr="0078082A">
        <w:rPr>
          <w:rFonts w:eastAsia="新細明體" w:hint="eastAsia"/>
          <w:color w:val="000000" w:themeColor="text1"/>
          <w:sz w:val="24"/>
          <w:szCs w:val="24"/>
          <w:lang w:eastAsia="zh-TW"/>
        </w:rPr>
        <w:t>藉由</w:t>
      </w:r>
      <w:r w:rsidR="00B849B9" w:rsidRPr="0078082A">
        <w:rPr>
          <w:rFonts w:eastAsia="新細明體" w:hint="eastAsia"/>
          <w:color w:val="000000" w:themeColor="text1"/>
          <w:sz w:val="24"/>
          <w:szCs w:val="24"/>
          <w:lang w:eastAsia="zh-TW"/>
        </w:rPr>
        <w:t>取得</w:t>
      </w:r>
      <w:r w:rsidRPr="0078082A">
        <w:rPr>
          <w:rFonts w:eastAsia="新細明體" w:hint="eastAsia"/>
          <w:color w:val="000000" w:themeColor="text1"/>
          <w:sz w:val="24"/>
          <w:szCs w:val="24"/>
          <w:lang w:eastAsia="zh-TW"/>
        </w:rPr>
        <w:t>適當</w:t>
      </w:r>
      <w:r w:rsidR="00AF4ECD" w:rsidRPr="0078082A">
        <w:rPr>
          <w:rFonts w:eastAsia="新細明體" w:hint="eastAsia"/>
          <w:color w:val="000000" w:themeColor="text1"/>
          <w:sz w:val="24"/>
          <w:szCs w:val="24"/>
          <w:lang w:eastAsia="zh-TW"/>
        </w:rPr>
        <w:t>之</w:t>
      </w:r>
      <w:r w:rsidRPr="0078082A">
        <w:rPr>
          <w:rFonts w:eastAsia="新細明體" w:hint="eastAsia"/>
          <w:color w:val="000000" w:themeColor="text1"/>
          <w:sz w:val="24"/>
          <w:szCs w:val="24"/>
          <w:lang w:eastAsia="zh-TW"/>
        </w:rPr>
        <w:t>額外資訊以瞭解客戶</w:t>
      </w:r>
      <w:r w:rsidR="00AF4ECD" w:rsidRPr="0078082A">
        <w:rPr>
          <w:rFonts w:eastAsia="新細明體" w:hint="eastAsia"/>
          <w:color w:val="000000" w:themeColor="text1"/>
          <w:sz w:val="24"/>
          <w:szCs w:val="24"/>
          <w:lang w:eastAsia="zh-TW"/>
        </w:rPr>
        <w:t>之</w:t>
      </w:r>
      <w:r w:rsidRPr="0078082A">
        <w:rPr>
          <w:rFonts w:eastAsia="新細明體" w:hint="eastAsia"/>
          <w:color w:val="000000" w:themeColor="text1"/>
          <w:sz w:val="24"/>
          <w:szCs w:val="24"/>
          <w:lang w:eastAsia="zh-TW"/>
        </w:rPr>
        <w:t>業務狀況。</w:t>
      </w:r>
    </w:p>
    <w:sectPr w:rsidR="005E188A" w:rsidRPr="0078082A" w:rsidSect="00207A50">
      <w:headerReference w:type="default" r:id="rId7"/>
      <w:footerReference w:type="even" r:id="rId8"/>
      <w:footerReference w:type="default" r:id="rId9"/>
      <w:pgSz w:w="12240" w:h="15840"/>
      <w:pgMar w:top="1440" w:right="1041" w:bottom="1440"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6EEE5" w14:textId="77777777" w:rsidR="00987376" w:rsidRDefault="00987376" w:rsidP="007D5F66">
      <w:r>
        <w:separator/>
      </w:r>
    </w:p>
  </w:endnote>
  <w:endnote w:type="continuationSeparator" w:id="0">
    <w:p w14:paraId="21E16480" w14:textId="77777777" w:rsidR="00987376" w:rsidRDefault="00987376" w:rsidP="007D5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91828" w14:textId="77777777" w:rsidR="0004132A" w:rsidRDefault="0004132A" w:rsidP="00C87F46">
    <w:pPr>
      <w:pStyle w:val="a5"/>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5C4A194A" w14:textId="77777777" w:rsidR="0004132A" w:rsidRDefault="0004132A" w:rsidP="00C87F4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2F219" w14:textId="4340BC1E" w:rsidR="0004132A" w:rsidRDefault="0004132A" w:rsidP="00C87F46">
    <w:pPr>
      <w:pStyle w:val="a5"/>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1F357E">
      <w:rPr>
        <w:rStyle w:val="af2"/>
        <w:noProof/>
      </w:rPr>
      <w:t>1</w:t>
    </w:r>
    <w:r>
      <w:rPr>
        <w:rStyle w:val="af2"/>
      </w:rPr>
      <w:fldChar w:fldCharType="end"/>
    </w:r>
  </w:p>
  <w:p w14:paraId="4304613B" w14:textId="77777777" w:rsidR="0004132A" w:rsidRDefault="0004132A" w:rsidP="00C87F4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7B6E97" w14:textId="77777777" w:rsidR="00987376" w:rsidRDefault="00987376" w:rsidP="007D5F66">
      <w:r>
        <w:separator/>
      </w:r>
    </w:p>
  </w:footnote>
  <w:footnote w:type="continuationSeparator" w:id="0">
    <w:p w14:paraId="34266440" w14:textId="77777777" w:rsidR="00987376" w:rsidRDefault="00987376" w:rsidP="007D5F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72097" w14:textId="71BB215C" w:rsidR="0004132A" w:rsidRPr="0074375F" w:rsidRDefault="0004132A" w:rsidP="00207A50">
    <w:pPr>
      <w:pStyle w:val="a3"/>
      <w:ind w:left="-142"/>
      <w:rPr>
        <w:rFonts w:eastAsia="新細明體"/>
        <w:b/>
        <w:color w:val="000000" w:themeColor="text1"/>
        <w:sz w:val="20"/>
        <w:szCs w:val="20"/>
        <w:lang w:eastAsia="zh-TW"/>
      </w:rPr>
    </w:pPr>
    <w:r w:rsidRPr="00F44CC1">
      <w:rPr>
        <w:b/>
        <w:noProof/>
        <w:color w:val="000000" w:themeColor="text1"/>
        <w:sz w:val="40"/>
        <w:szCs w:val="40"/>
        <w:lang w:val="en-US" w:eastAsia="zh-TW"/>
      </w:rPr>
      <mc:AlternateContent>
        <mc:Choice Requires="wps">
          <w:drawing>
            <wp:anchor distT="0" distB="0" distL="114300" distR="114300" simplePos="0" relativeHeight="251658752" behindDoc="1" locked="0" layoutInCell="1" allowOverlap="1" wp14:anchorId="2A8FF04F" wp14:editId="7BE1CF7C">
              <wp:simplePos x="0" y="0"/>
              <wp:positionH relativeFrom="page">
                <wp:posOffset>876300</wp:posOffset>
              </wp:positionH>
              <wp:positionV relativeFrom="topMargin">
                <wp:posOffset>711835</wp:posOffset>
              </wp:positionV>
              <wp:extent cx="6147435" cy="1905"/>
              <wp:effectExtent l="0" t="19050" r="24765" b="36195"/>
              <wp:wrapThrough wrapText="bothSides">
                <wp:wrapPolygon edited="0">
                  <wp:start x="0" y="-216000"/>
                  <wp:lineTo x="0" y="216000"/>
                  <wp:lineTo x="21620" y="216000"/>
                  <wp:lineTo x="21620" y="-216000"/>
                  <wp:lineTo x="0" y="-216000"/>
                </wp:wrapPolygon>
              </wp:wrapThrough>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47435" cy="1905"/>
                      </a:xfrm>
                      <a:prstGeom prst="line">
                        <a:avLst/>
                      </a:prstGeom>
                      <a:noFill/>
                      <a:ln w="38100">
                        <a:solidFill>
                          <a:srgbClr val="231F20"/>
                        </a:solidFill>
                        <a:prstDash val="solid"/>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0A2770" id="Straight Connector 1" o:spid="_x0000_s1026" style="position:absolute;flip:y;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 from="69pt,56.05pt" to="553.05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" strokecolor="#231f20" strokeweight="3pt">
              <w10:wrap type="through" anchorx="page" anchory="margin"/>
            </v:line>
          </w:pict>
        </mc:Fallback>
      </mc:AlternateContent>
    </w:r>
    <w:r w:rsidR="00326143" w:rsidRPr="00326143">
      <w:rPr>
        <w:rFonts w:hint="eastAsia"/>
        <w:b/>
        <w:color w:val="000000" w:themeColor="text1"/>
        <w:sz w:val="40"/>
        <w:szCs w:val="40"/>
        <w:lang w:eastAsia="zh-TW"/>
      </w:rPr>
      <w:t>風險評估表</w:t>
    </w:r>
    <w:r w:rsidR="0074375F">
      <w:rPr>
        <w:rFonts w:eastAsia="新細明體" w:hint="eastAsia"/>
        <w:b/>
        <w:color w:val="000000" w:themeColor="text1"/>
        <w:sz w:val="40"/>
        <w:szCs w:val="40"/>
        <w:lang w:eastAsia="zh-TW"/>
      </w:rPr>
      <w:t xml:space="preserve">                </w:t>
    </w:r>
    <w:r w:rsidR="00AA5D12">
      <w:rPr>
        <w:rFonts w:eastAsia="新細明體" w:hint="eastAsia"/>
        <w:b/>
        <w:color w:val="000000" w:themeColor="text1"/>
        <w:sz w:val="40"/>
        <w:szCs w:val="40"/>
        <w:lang w:eastAsia="zh-TW"/>
      </w:rPr>
      <w:t xml:space="preserve">                                                </w:t>
    </w:r>
    <w:r w:rsidR="0074375F">
      <w:rPr>
        <w:rFonts w:eastAsia="新細明體" w:hint="eastAsia"/>
        <w:b/>
        <w:color w:val="000000" w:themeColor="text1"/>
        <w:sz w:val="20"/>
        <w:szCs w:val="20"/>
        <w:lang w:eastAsia="zh-TW"/>
      </w:rPr>
      <w:t>不動產經紀業</w:t>
    </w:r>
    <w:r w:rsidR="0074375F">
      <w:rPr>
        <w:rFonts w:eastAsia="新細明體" w:hint="eastAsia"/>
        <w:b/>
        <w:color w:val="000000" w:themeColor="text1"/>
        <w:sz w:val="20"/>
        <w:szCs w:val="20"/>
        <w:lang w:eastAsia="zh-TW"/>
      </w:rPr>
      <w:t>/</w:t>
    </w:r>
    <w:r w:rsidR="0074375F">
      <w:rPr>
        <w:rFonts w:eastAsia="新細明體" w:hint="eastAsia"/>
        <w:b/>
        <w:color w:val="000000" w:themeColor="text1"/>
        <w:sz w:val="20"/>
        <w:szCs w:val="20"/>
        <w:lang w:eastAsia="zh-TW"/>
      </w:rPr>
      <w:t>地政士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87601"/>
    <w:multiLevelType w:val="hybridMultilevel"/>
    <w:tmpl w:val="BF22F4F4"/>
    <w:lvl w:ilvl="0" w:tplc="CD945300">
      <w:numFmt w:val="bullet"/>
      <w:lvlText w:val="•"/>
      <w:lvlJc w:val="left"/>
      <w:pPr>
        <w:ind w:left="269" w:hanging="185"/>
      </w:pPr>
      <w:rPr>
        <w:rFonts w:ascii="Calibri" w:eastAsia="Calibri" w:hAnsi="Calibri" w:cs="Calibri" w:hint="default"/>
        <w:color w:val="231F20"/>
        <w:w w:val="118"/>
        <w:sz w:val="22"/>
        <w:szCs w:val="22"/>
      </w:rPr>
    </w:lvl>
    <w:lvl w:ilvl="1" w:tplc="97AE728E">
      <w:numFmt w:val="bullet"/>
      <w:lvlText w:val="-"/>
      <w:lvlJc w:val="left"/>
      <w:pPr>
        <w:ind w:left="265" w:hanging="128"/>
      </w:pPr>
      <w:rPr>
        <w:rFonts w:ascii="Calibri" w:eastAsia="Calibri" w:hAnsi="Calibri" w:cs="Calibri" w:hint="default"/>
        <w:color w:val="231F20"/>
        <w:w w:val="107"/>
        <w:sz w:val="22"/>
        <w:szCs w:val="22"/>
      </w:rPr>
    </w:lvl>
    <w:lvl w:ilvl="2" w:tplc="0B5AC27A">
      <w:numFmt w:val="bullet"/>
      <w:lvlText w:val="•"/>
      <w:lvlJc w:val="left"/>
      <w:pPr>
        <w:ind w:left="1350" w:hanging="128"/>
      </w:pPr>
      <w:rPr>
        <w:rFonts w:hint="default"/>
      </w:rPr>
    </w:lvl>
    <w:lvl w:ilvl="3" w:tplc="40D6D350">
      <w:numFmt w:val="bullet"/>
      <w:lvlText w:val="•"/>
      <w:lvlJc w:val="left"/>
      <w:pPr>
        <w:ind w:left="1896" w:hanging="128"/>
      </w:pPr>
      <w:rPr>
        <w:rFonts w:hint="default"/>
      </w:rPr>
    </w:lvl>
    <w:lvl w:ilvl="4" w:tplc="3D16F98C">
      <w:numFmt w:val="bullet"/>
      <w:lvlText w:val="•"/>
      <w:lvlJc w:val="left"/>
      <w:pPr>
        <w:ind w:left="2441" w:hanging="128"/>
      </w:pPr>
      <w:rPr>
        <w:rFonts w:hint="default"/>
      </w:rPr>
    </w:lvl>
    <w:lvl w:ilvl="5" w:tplc="2618D912">
      <w:numFmt w:val="bullet"/>
      <w:lvlText w:val="•"/>
      <w:lvlJc w:val="left"/>
      <w:pPr>
        <w:ind w:left="2986" w:hanging="128"/>
      </w:pPr>
      <w:rPr>
        <w:rFonts w:hint="default"/>
      </w:rPr>
    </w:lvl>
    <w:lvl w:ilvl="6" w:tplc="23F83892">
      <w:numFmt w:val="bullet"/>
      <w:lvlText w:val="•"/>
      <w:lvlJc w:val="left"/>
      <w:pPr>
        <w:ind w:left="3532" w:hanging="128"/>
      </w:pPr>
      <w:rPr>
        <w:rFonts w:hint="default"/>
      </w:rPr>
    </w:lvl>
    <w:lvl w:ilvl="7" w:tplc="8DE630FC">
      <w:numFmt w:val="bullet"/>
      <w:lvlText w:val="•"/>
      <w:lvlJc w:val="left"/>
      <w:pPr>
        <w:ind w:left="4077" w:hanging="128"/>
      </w:pPr>
      <w:rPr>
        <w:rFonts w:hint="default"/>
      </w:rPr>
    </w:lvl>
    <w:lvl w:ilvl="8" w:tplc="A8B83690">
      <w:numFmt w:val="bullet"/>
      <w:lvlText w:val="•"/>
      <w:lvlJc w:val="left"/>
      <w:pPr>
        <w:ind w:left="4622" w:hanging="128"/>
      </w:pPr>
      <w:rPr>
        <w:rFonts w:hint="default"/>
      </w:rPr>
    </w:lvl>
  </w:abstractNum>
  <w:abstractNum w:abstractNumId="1">
    <w:nsid w:val="06E77FF1"/>
    <w:multiLevelType w:val="multilevel"/>
    <w:tmpl w:val="30FA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D73439"/>
    <w:multiLevelType w:val="multilevel"/>
    <w:tmpl w:val="34B43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A704E1"/>
    <w:multiLevelType w:val="hybridMultilevel"/>
    <w:tmpl w:val="C3EE1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66B00DA"/>
    <w:multiLevelType w:val="hybridMultilevel"/>
    <w:tmpl w:val="F86E270C"/>
    <w:lvl w:ilvl="0" w:tplc="7A1CE7BA">
      <w:start w:val="1"/>
      <w:numFmt w:val="bullet"/>
      <w:lvlText w:val="□"/>
      <w:lvlJc w:val="left"/>
      <w:pPr>
        <w:ind w:left="360" w:hanging="360"/>
      </w:pPr>
      <w:rPr>
        <w:rFonts w:ascii="新細明體" w:eastAsia="新細明體" w:hAnsi="新細明體"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3B265C8A"/>
    <w:multiLevelType w:val="multilevel"/>
    <w:tmpl w:val="CDB8A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EE439B"/>
    <w:multiLevelType w:val="hybridMultilevel"/>
    <w:tmpl w:val="E83A7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D7A396D"/>
    <w:multiLevelType w:val="hybridMultilevel"/>
    <w:tmpl w:val="B88684A6"/>
    <w:lvl w:ilvl="0" w:tplc="3BF20BEE">
      <w:numFmt w:val="bullet"/>
      <w:lvlText w:val="•"/>
      <w:lvlJc w:val="left"/>
      <w:pPr>
        <w:ind w:left="85" w:hanging="185"/>
      </w:pPr>
      <w:rPr>
        <w:rFonts w:ascii="Calibri" w:eastAsia="Calibri" w:hAnsi="Calibri" w:cs="Calibri" w:hint="default"/>
        <w:color w:val="231F20"/>
        <w:w w:val="118"/>
        <w:sz w:val="22"/>
        <w:szCs w:val="22"/>
      </w:rPr>
    </w:lvl>
    <w:lvl w:ilvl="1" w:tplc="FF7AA1AC">
      <w:numFmt w:val="bullet"/>
      <w:lvlText w:val="•"/>
      <w:lvlJc w:val="left"/>
      <w:pPr>
        <w:ind w:left="643" w:hanging="185"/>
      </w:pPr>
      <w:rPr>
        <w:rFonts w:hint="default"/>
      </w:rPr>
    </w:lvl>
    <w:lvl w:ilvl="2" w:tplc="BF8A9BA6">
      <w:numFmt w:val="bullet"/>
      <w:lvlText w:val="•"/>
      <w:lvlJc w:val="left"/>
      <w:pPr>
        <w:ind w:left="1206" w:hanging="185"/>
      </w:pPr>
      <w:rPr>
        <w:rFonts w:hint="default"/>
      </w:rPr>
    </w:lvl>
    <w:lvl w:ilvl="3" w:tplc="97680586">
      <w:numFmt w:val="bullet"/>
      <w:lvlText w:val="•"/>
      <w:lvlJc w:val="left"/>
      <w:pPr>
        <w:ind w:left="1770" w:hanging="185"/>
      </w:pPr>
      <w:rPr>
        <w:rFonts w:hint="default"/>
      </w:rPr>
    </w:lvl>
    <w:lvl w:ilvl="4" w:tplc="37B0E978">
      <w:numFmt w:val="bullet"/>
      <w:lvlText w:val="•"/>
      <w:lvlJc w:val="left"/>
      <w:pPr>
        <w:ind w:left="2333" w:hanging="185"/>
      </w:pPr>
      <w:rPr>
        <w:rFonts w:hint="default"/>
      </w:rPr>
    </w:lvl>
    <w:lvl w:ilvl="5" w:tplc="3FAAB37E">
      <w:numFmt w:val="bullet"/>
      <w:lvlText w:val="•"/>
      <w:lvlJc w:val="left"/>
      <w:pPr>
        <w:ind w:left="2896" w:hanging="185"/>
      </w:pPr>
      <w:rPr>
        <w:rFonts w:hint="default"/>
      </w:rPr>
    </w:lvl>
    <w:lvl w:ilvl="6" w:tplc="5AC25D06">
      <w:numFmt w:val="bullet"/>
      <w:lvlText w:val="•"/>
      <w:lvlJc w:val="left"/>
      <w:pPr>
        <w:ind w:left="3460" w:hanging="185"/>
      </w:pPr>
      <w:rPr>
        <w:rFonts w:hint="default"/>
      </w:rPr>
    </w:lvl>
    <w:lvl w:ilvl="7" w:tplc="204A0194">
      <w:numFmt w:val="bullet"/>
      <w:lvlText w:val="•"/>
      <w:lvlJc w:val="left"/>
      <w:pPr>
        <w:ind w:left="4023" w:hanging="185"/>
      </w:pPr>
      <w:rPr>
        <w:rFonts w:hint="default"/>
      </w:rPr>
    </w:lvl>
    <w:lvl w:ilvl="8" w:tplc="ED800E38">
      <w:numFmt w:val="bullet"/>
      <w:lvlText w:val="•"/>
      <w:lvlJc w:val="left"/>
      <w:pPr>
        <w:ind w:left="4586" w:hanging="185"/>
      </w:pPr>
      <w:rPr>
        <w:rFonts w:hint="default"/>
      </w:rPr>
    </w:lvl>
  </w:abstractNum>
  <w:abstractNum w:abstractNumId="8">
    <w:nsid w:val="40681F31"/>
    <w:multiLevelType w:val="hybridMultilevel"/>
    <w:tmpl w:val="AE72B6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1CA31A1"/>
    <w:multiLevelType w:val="hybridMultilevel"/>
    <w:tmpl w:val="5406DB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2CE6578"/>
    <w:multiLevelType w:val="hybridMultilevel"/>
    <w:tmpl w:val="DD6AE5D4"/>
    <w:lvl w:ilvl="0" w:tplc="0409000F">
      <w:start w:val="1"/>
      <w:numFmt w:val="decimal"/>
      <w:lvlText w:val="%1."/>
      <w:lvlJc w:val="left"/>
      <w:pPr>
        <w:ind w:left="498" w:hanging="360"/>
      </w:pPr>
    </w:lvl>
    <w:lvl w:ilvl="1" w:tplc="04090019">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11">
    <w:nsid w:val="598F0E08"/>
    <w:multiLevelType w:val="hybridMultilevel"/>
    <w:tmpl w:val="FF70F07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12">
    <w:nsid w:val="6A9344C5"/>
    <w:multiLevelType w:val="hybridMultilevel"/>
    <w:tmpl w:val="12A6D680"/>
    <w:lvl w:ilvl="0" w:tplc="132869BE">
      <w:start w:val="1"/>
      <w:numFmt w:val="bullet"/>
      <w:lvlText w:val="□"/>
      <w:lvlJc w:val="left"/>
      <w:pPr>
        <w:ind w:left="360" w:hanging="360"/>
      </w:pPr>
      <w:rPr>
        <w:rFonts w:ascii="新細明體" w:eastAsia="新細明體" w:hAnsi="新細明體"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D2036F5"/>
    <w:multiLevelType w:val="hybridMultilevel"/>
    <w:tmpl w:val="4C501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1F062C6"/>
    <w:multiLevelType w:val="hybridMultilevel"/>
    <w:tmpl w:val="57B40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49966D9"/>
    <w:multiLevelType w:val="hybridMultilevel"/>
    <w:tmpl w:val="B9AA4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10"/>
  </w:num>
  <w:num w:numId="4">
    <w:abstractNumId w:val="9"/>
  </w:num>
  <w:num w:numId="5">
    <w:abstractNumId w:val="14"/>
  </w:num>
  <w:num w:numId="6">
    <w:abstractNumId w:val="5"/>
  </w:num>
  <w:num w:numId="7">
    <w:abstractNumId w:val="3"/>
  </w:num>
  <w:num w:numId="8">
    <w:abstractNumId w:val="11"/>
  </w:num>
  <w:num w:numId="9">
    <w:abstractNumId w:val="12"/>
  </w:num>
  <w:num w:numId="10">
    <w:abstractNumId w:val="15"/>
  </w:num>
  <w:num w:numId="11">
    <w:abstractNumId w:val="13"/>
  </w:num>
  <w:num w:numId="12">
    <w:abstractNumId w:val="8"/>
  </w:num>
  <w:num w:numId="13">
    <w:abstractNumId w:val="6"/>
  </w:num>
  <w:num w:numId="14">
    <w:abstractNumId w:val="1"/>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F66"/>
    <w:rsid w:val="00017081"/>
    <w:rsid w:val="00033EC6"/>
    <w:rsid w:val="0004132A"/>
    <w:rsid w:val="00052476"/>
    <w:rsid w:val="00053D9C"/>
    <w:rsid w:val="000621A0"/>
    <w:rsid w:val="00062F9E"/>
    <w:rsid w:val="000634DA"/>
    <w:rsid w:val="00086379"/>
    <w:rsid w:val="000A1034"/>
    <w:rsid w:val="000A11A3"/>
    <w:rsid w:val="000A22F8"/>
    <w:rsid w:val="000B3AF1"/>
    <w:rsid w:val="000C3CD9"/>
    <w:rsid w:val="000E4F1D"/>
    <w:rsid w:val="000F5330"/>
    <w:rsid w:val="000F6437"/>
    <w:rsid w:val="000F6741"/>
    <w:rsid w:val="00106B6A"/>
    <w:rsid w:val="00110036"/>
    <w:rsid w:val="00121C09"/>
    <w:rsid w:val="00126027"/>
    <w:rsid w:val="00127CC8"/>
    <w:rsid w:val="00131FE4"/>
    <w:rsid w:val="001365A2"/>
    <w:rsid w:val="00142740"/>
    <w:rsid w:val="00151A2E"/>
    <w:rsid w:val="001560F2"/>
    <w:rsid w:val="00184F96"/>
    <w:rsid w:val="00192A5D"/>
    <w:rsid w:val="0019728B"/>
    <w:rsid w:val="001A2EC9"/>
    <w:rsid w:val="001C4029"/>
    <w:rsid w:val="001D688C"/>
    <w:rsid w:val="001E39BE"/>
    <w:rsid w:val="001E5604"/>
    <w:rsid w:val="001F0F4B"/>
    <w:rsid w:val="001F357E"/>
    <w:rsid w:val="001F6EB2"/>
    <w:rsid w:val="002000FF"/>
    <w:rsid w:val="002017DE"/>
    <w:rsid w:val="00207A50"/>
    <w:rsid w:val="002132ED"/>
    <w:rsid w:val="00213921"/>
    <w:rsid w:val="002207FA"/>
    <w:rsid w:val="00220E06"/>
    <w:rsid w:val="002319C6"/>
    <w:rsid w:val="0025133F"/>
    <w:rsid w:val="00251F4E"/>
    <w:rsid w:val="002527C5"/>
    <w:rsid w:val="0027775D"/>
    <w:rsid w:val="002A4080"/>
    <w:rsid w:val="002A7F88"/>
    <w:rsid w:val="002C4FF4"/>
    <w:rsid w:val="002D4F34"/>
    <w:rsid w:val="002D5F78"/>
    <w:rsid w:val="002E1DB2"/>
    <w:rsid w:val="002E4B78"/>
    <w:rsid w:val="002F7A37"/>
    <w:rsid w:val="00317815"/>
    <w:rsid w:val="003226D5"/>
    <w:rsid w:val="00326143"/>
    <w:rsid w:val="00346E1F"/>
    <w:rsid w:val="003607FE"/>
    <w:rsid w:val="00367252"/>
    <w:rsid w:val="00375EB7"/>
    <w:rsid w:val="00395B94"/>
    <w:rsid w:val="003A7481"/>
    <w:rsid w:val="003B4031"/>
    <w:rsid w:val="003C68EE"/>
    <w:rsid w:val="003D2708"/>
    <w:rsid w:val="003E5A73"/>
    <w:rsid w:val="003F2C37"/>
    <w:rsid w:val="004163F9"/>
    <w:rsid w:val="004175EE"/>
    <w:rsid w:val="00440B7F"/>
    <w:rsid w:val="00445E53"/>
    <w:rsid w:val="00452152"/>
    <w:rsid w:val="00464A62"/>
    <w:rsid w:val="0047721D"/>
    <w:rsid w:val="004B506F"/>
    <w:rsid w:val="004F0032"/>
    <w:rsid w:val="0050090E"/>
    <w:rsid w:val="00510D06"/>
    <w:rsid w:val="00520679"/>
    <w:rsid w:val="0053329C"/>
    <w:rsid w:val="005368E4"/>
    <w:rsid w:val="005439B7"/>
    <w:rsid w:val="00551E57"/>
    <w:rsid w:val="005559DD"/>
    <w:rsid w:val="00567927"/>
    <w:rsid w:val="0057640F"/>
    <w:rsid w:val="00581638"/>
    <w:rsid w:val="00597FDC"/>
    <w:rsid w:val="005C0675"/>
    <w:rsid w:val="005C15E7"/>
    <w:rsid w:val="005C45E6"/>
    <w:rsid w:val="005E16AD"/>
    <w:rsid w:val="005E188A"/>
    <w:rsid w:val="00601FFF"/>
    <w:rsid w:val="00606942"/>
    <w:rsid w:val="00614602"/>
    <w:rsid w:val="00616AAD"/>
    <w:rsid w:val="00621307"/>
    <w:rsid w:val="00634067"/>
    <w:rsid w:val="00640EAA"/>
    <w:rsid w:val="00654C82"/>
    <w:rsid w:val="00666986"/>
    <w:rsid w:val="00693C21"/>
    <w:rsid w:val="00697CFC"/>
    <w:rsid w:val="006A3C26"/>
    <w:rsid w:val="006B0B08"/>
    <w:rsid w:val="006F139F"/>
    <w:rsid w:val="006F2213"/>
    <w:rsid w:val="006F66A7"/>
    <w:rsid w:val="0074375F"/>
    <w:rsid w:val="00744F66"/>
    <w:rsid w:val="007507E3"/>
    <w:rsid w:val="0077017D"/>
    <w:rsid w:val="007712C7"/>
    <w:rsid w:val="0078082A"/>
    <w:rsid w:val="00782997"/>
    <w:rsid w:val="00793B53"/>
    <w:rsid w:val="007D4F9D"/>
    <w:rsid w:val="007D56E7"/>
    <w:rsid w:val="007D5F66"/>
    <w:rsid w:val="007D61D8"/>
    <w:rsid w:val="007E23CC"/>
    <w:rsid w:val="007F7A0F"/>
    <w:rsid w:val="00805329"/>
    <w:rsid w:val="00806620"/>
    <w:rsid w:val="00807CDB"/>
    <w:rsid w:val="00840C17"/>
    <w:rsid w:val="00844A1A"/>
    <w:rsid w:val="00861879"/>
    <w:rsid w:val="00864FB3"/>
    <w:rsid w:val="00866060"/>
    <w:rsid w:val="008806F8"/>
    <w:rsid w:val="00882F5E"/>
    <w:rsid w:val="00895A54"/>
    <w:rsid w:val="008A2594"/>
    <w:rsid w:val="008A27CD"/>
    <w:rsid w:val="008A2DB2"/>
    <w:rsid w:val="008A32C1"/>
    <w:rsid w:val="008A58E2"/>
    <w:rsid w:val="008A6125"/>
    <w:rsid w:val="008B3087"/>
    <w:rsid w:val="008B381D"/>
    <w:rsid w:val="008C0A1F"/>
    <w:rsid w:val="008E36AA"/>
    <w:rsid w:val="008F340C"/>
    <w:rsid w:val="008F5CBE"/>
    <w:rsid w:val="008F71DE"/>
    <w:rsid w:val="00925771"/>
    <w:rsid w:val="00926A9F"/>
    <w:rsid w:val="00934D23"/>
    <w:rsid w:val="009378D6"/>
    <w:rsid w:val="00945CFE"/>
    <w:rsid w:val="00956A3D"/>
    <w:rsid w:val="009747C3"/>
    <w:rsid w:val="00987376"/>
    <w:rsid w:val="00997909"/>
    <w:rsid w:val="009A1685"/>
    <w:rsid w:val="009B632C"/>
    <w:rsid w:val="009B7E8F"/>
    <w:rsid w:val="009C27F7"/>
    <w:rsid w:val="00A1395A"/>
    <w:rsid w:val="00A34B82"/>
    <w:rsid w:val="00A3682B"/>
    <w:rsid w:val="00A40139"/>
    <w:rsid w:val="00A46516"/>
    <w:rsid w:val="00A56906"/>
    <w:rsid w:val="00A667E6"/>
    <w:rsid w:val="00A80EE1"/>
    <w:rsid w:val="00AA5D12"/>
    <w:rsid w:val="00AC3E51"/>
    <w:rsid w:val="00AC76ED"/>
    <w:rsid w:val="00AF14F6"/>
    <w:rsid w:val="00AF1520"/>
    <w:rsid w:val="00AF4ECD"/>
    <w:rsid w:val="00B052A7"/>
    <w:rsid w:val="00B07EF9"/>
    <w:rsid w:val="00B210D2"/>
    <w:rsid w:val="00B41487"/>
    <w:rsid w:val="00B435E8"/>
    <w:rsid w:val="00B552AB"/>
    <w:rsid w:val="00B56079"/>
    <w:rsid w:val="00B573D1"/>
    <w:rsid w:val="00B61275"/>
    <w:rsid w:val="00B63CEC"/>
    <w:rsid w:val="00B70691"/>
    <w:rsid w:val="00B81373"/>
    <w:rsid w:val="00B83B4E"/>
    <w:rsid w:val="00B849B9"/>
    <w:rsid w:val="00B90CD6"/>
    <w:rsid w:val="00B960E3"/>
    <w:rsid w:val="00B9693D"/>
    <w:rsid w:val="00BB0600"/>
    <w:rsid w:val="00BD7894"/>
    <w:rsid w:val="00C04B22"/>
    <w:rsid w:val="00C06935"/>
    <w:rsid w:val="00C12FE7"/>
    <w:rsid w:val="00C13E70"/>
    <w:rsid w:val="00C2086F"/>
    <w:rsid w:val="00C37642"/>
    <w:rsid w:val="00C37C93"/>
    <w:rsid w:val="00C65EA7"/>
    <w:rsid w:val="00C77CD8"/>
    <w:rsid w:val="00C8699D"/>
    <w:rsid w:val="00C87BDA"/>
    <w:rsid w:val="00C87F46"/>
    <w:rsid w:val="00CA09C5"/>
    <w:rsid w:val="00CA78C4"/>
    <w:rsid w:val="00CB0CC1"/>
    <w:rsid w:val="00CB3A5A"/>
    <w:rsid w:val="00CD3763"/>
    <w:rsid w:val="00CD6DB1"/>
    <w:rsid w:val="00CE1B53"/>
    <w:rsid w:val="00D21BC5"/>
    <w:rsid w:val="00D234EB"/>
    <w:rsid w:val="00D23E8B"/>
    <w:rsid w:val="00D24390"/>
    <w:rsid w:val="00D25F73"/>
    <w:rsid w:val="00D3057B"/>
    <w:rsid w:val="00D44412"/>
    <w:rsid w:val="00D50A2E"/>
    <w:rsid w:val="00D64ECD"/>
    <w:rsid w:val="00D746BA"/>
    <w:rsid w:val="00D76111"/>
    <w:rsid w:val="00D81ED4"/>
    <w:rsid w:val="00DB2055"/>
    <w:rsid w:val="00DD28A5"/>
    <w:rsid w:val="00DE4026"/>
    <w:rsid w:val="00DF0014"/>
    <w:rsid w:val="00E06264"/>
    <w:rsid w:val="00E11E18"/>
    <w:rsid w:val="00E271F4"/>
    <w:rsid w:val="00E35B7F"/>
    <w:rsid w:val="00E37101"/>
    <w:rsid w:val="00E4164A"/>
    <w:rsid w:val="00E67300"/>
    <w:rsid w:val="00E723CF"/>
    <w:rsid w:val="00E8284C"/>
    <w:rsid w:val="00E84BFE"/>
    <w:rsid w:val="00E86734"/>
    <w:rsid w:val="00E92708"/>
    <w:rsid w:val="00E97CD7"/>
    <w:rsid w:val="00EA2417"/>
    <w:rsid w:val="00EA7921"/>
    <w:rsid w:val="00EB12A8"/>
    <w:rsid w:val="00EC3D73"/>
    <w:rsid w:val="00EC786B"/>
    <w:rsid w:val="00ED12C4"/>
    <w:rsid w:val="00EF29AE"/>
    <w:rsid w:val="00EF56EE"/>
    <w:rsid w:val="00F075EF"/>
    <w:rsid w:val="00F07A99"/>
    <w:rsid w:val="00F15E36"/>
    <w:rsid w:val="00F16C6C"/>
    <w:rsid w:val="00F2255E"/>
    <w:rsid w:val="00F27A4C"/>
    <w:rsid w:val="00F32816"/>
    <w:rsid w:val="00F41240"/>
    <w:rsid w:val="00F44CC1"/>
    <w:rsid w:val="00F4535F"/>
    <w:rsid w:val="00F456B5"/>
    <w:rsid w:val="00F72B6A"/>
    <w:rsid w:val="00FA0A07"/>
    <w:rsid w:val="00FA2839"/>
    <w:rsid w:val="00FA7131"/>
    <w:rsid w:val="00FB1BE0"/>
    <w:rsid w:val="00FB2748"/>
    <w:rsid w:val="00FB3637"/>
    <w:rsid w:val="00FC1BCD"/>
    <w:rsid w:val="00FC2277"/>
    <w:rsid w:val="00FC5A1C"/>
    <w:rsid w:val="00FE1FFC"/>
    <w:rsid w:val="00FE3AD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A828B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7D5F66"/>
    <w:pPr>
      <w:widowControl w:val="0"/>
      <w:autoSpaceDE w:val="0"/>
      <w:autoSpaceDN w:val="0"/>
      <w:spacing w:before="108"/>
      <w:ind w:left="140"/>
      <w:outlineLvl w:val="0"/>
    </w:pPr>
    <w:rPr>
      <w:rFonts w:ascii="Arial" w:eastAsia="Arial" w:hAnsi="Arial" w:cs="Arial"/>
      <w:b/>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5F66"/>
    <w:pPr>
      <w:tabs>
        <w:tab w:val="center" w:pos="4320"/>
        <w:tab w:val="right" w:pos="8640"/>
      </w:tabs>
    </w:pPr>
  </w:style>
  <w:style w:type="character" w:customStyle="1" w:styleId="a4">
    <w:name w:val="頁首 字元"/>
    <w:basedOn w:val="a0"/>
    <w:link w:val="a3"/>
    <w:uiPriority w:val="99"/>
    <w:rsid w:val="007D5F66"/>
  </w:style>
  <w:style w:type="paragraph" w:styleId="a5">
    <w:name w:val="footer"/>
    <w:basedOn w:val="a"/>
    <w:link w:val="a6"/>
    <w:uiPriority w:val="99"/>
    <w:unhideWhenUsed/>
    <w:rsid w:val="007D5F66"/>
    <w:pPr>
      <w:tabs>
        <w:tab w:val="center" w:pos="4320"/>
        <w:tab w:val="right" w:pos="8640"/>
      </w:tabs>
    </w:pPr>
  </w:style>
  <w:style w:type="character" w:customStyle="1" w:styleId="a6">
    <w:name w:val="頁尾 字元"/>
    <w:basedOn w:val="a0"/>
    <w:link w:val="a5"/>
    <w:uiPriority w:val="99"/>
    <w:rsid w:val="007D5F66"/>
  </w:style>
  <w:style w:type="character" w:customStyle="1" w:styleId="10">
    <w:name w:val="標題 1 字元"/>
    <w:basedOn w:val="a0"/>
    <w:link w:val="1"/>
    <w:uiPriority w:val="1"/>
    <w:rsid w:val="007D5F66"/>
    <w:rPr>
      <w:rFonts w:ascii="Arial" w:eastAsia="Arial" w:hAnsi="Arial" w:cs="Arial"/>
      <w:b/>
      <w:bCs/>
      <w:sz w:val="28"/>
      <w:szCs w:val="28"/>
      <w:lang w:val="en-US"/>
    </w:rPr>
  </w:style>
  <w:style w:type="paragraph" w:styleId="a7">
    <w:name w:val="Body Text"/>
    <w:basedOn w:val="a"/>
    <w:link w:val="a8"/>
    <w:uiPriority w:val="1"/>
    <w:qFormat/>
    <w:rsid w:val="007D5F66"/>
    <w:pPr>
      <w:widowControl w:val="0"/>
      <w:autoSpaceDE w:val="0"/>
      <w:autoSpaceDN w:val="0"/>
    </w:pPr>
    <w:rPr>
      <w:rFonts w:ascii="Tahoma" w:eastAsia="Tahoma" w:hAnsi="Tahoma" w:cs="Tahoma"/>
      <w:sz w:val="22"/>
      <w:szCs w:val="22"/>
      <w:lang w:val="en-US"/>
    </w:rPr>
  </w:style>
  <w:style w:type="character" w:customStyle="1" w:styleId="a8">
    <w:name w:val="本文 字元"/>
    <w:basedOn w:val="a0"/>
    <w:link w:val="a7"/>
    <w:uiPriority w:val="1"/>
    <w:rsid w:val="007D5F66"/>
    <w:rPr>
      <w:rFonts w:ascii="Tahoma" w:eastAsia="Tahoma" w:hAnsi="Tahoma" w:cs="Tahoma"/>
      <w:sz w:val="22"/>
      <w:szCs w:val="22"/>
      <w:lang w:val="en-US"/>
    </w:rPr>
  </w:style>
  <w:style w:type="table" w:styleId="a9">
    <w:name w:val="Table Grid"/>
    <w:basedOn w:val="a1"/>
    <w:uiPriority w:val="59"/>
    <w:rsid w:val="007D5F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7D5F66"/>
    <w:pPr>
      <w:widowControl w:val="0"/>
      <w:autoSpaceDE w:val="0"/>
      <w:autoSpaceDN w:val="0"/>
    </w:pPr>
    <w:rPr>
      <w:rFonts w:ascii="Calibri" w:eastAsia="Calibri" w:hAnsi="Calibri" w:cs="Calibri"/>
      <w:sz w:val="22"/>
      <w:szCs w:val="22"/>
      <w:lang w:val="en-US"/>
    </w:rPr>
  </w:style>
  <w:style w:type="paragraph" w:styleId="Web">
    <w:name w:val="Normal (Web)"/>
    <w:basedOn w:val="a"/>
    <w:uiPriority w:val="99"/>
    <w:unhideWhenUsed/>
    <w:rsid w:val="007D5F66"/>
    <w:pPr>
      <w:spacing w:before="100" w:beforeAutospacing="1" w:after="100" w:afterAutospacing="1"/>
    </w:pPr>
    <w:rPr>
      <w:rFonts w:ascii="Times" w:eastAsiaTheme="minorHAnsi" w:hAnsi="Times" w:cs="Times New Roman"/>
      <w:sz w:val="20"/>
      <w:szCs w:val="20"/>
    </w:rPr>
  </w:style>
  <w:style w:type="character" w:styleId="aa">
    <w:name w:val="Hyperlink"/>
    <w:basedOn w:val="a0"/>
    <w:uiPriority w:val="99"/>
    <w:unhideWhenUsed/>
    <w:rsid w:val="007D5F66"/>
    <w:rPr>
      <w:color w:val="0000FF" w:themeColor="hyperlink"/>
      <w:u w:val="single"/>
    </w:rPr>
  </w:style>
  <w:style w:type="character" w:styleId="ab">
    <w:name w:val="annotation reference"/>
    <w:basedOn w:val="a0"/>
    <w:uiPriority w:val="99"/>
    <w:semiHidden/>
    <w:unhideWhenUsed/>
    <w:rsid w:val="00601FFF"/>
    <w:rPr>
      <w:sz w:val="18"/>
      <w:szCs w:val="18"/>
    </w:rPr>
  </w:style>
  <w:style w:type="paragraph" w:styleId="ac">
    <w:name w:val="annotation text"/>
    <w:basedOn w:val="a"/>
    <w:link w:val="ad"/>
    <w:uiPriority w:val="99"/>
    <w:semiHidden/>
    <w:unhideWhenUsed/>
    <w:rsid w:val="00601FFF"/>
  </w:style>
  <w:style w:type="character" w:customStyle="1" w:styleId="ad">
    <w:name w:val="註解文字 字元"/>
    <w:basedOn w:val="a0"/>
    <w:link w:val="ac"/>
    <w:uiPriority w:val="99"/>
    <w:semiHidden/>
    <w:rsid w:val="00601FFF"/>
  </w:style>
  <w:style w:type="paragraph" w:styleId="ae">
    <w:name w:val="annotation subject"/>
    <w:basedOn w:val="ac"/>
    <w:next w:val="ac"/>
    <w:link w:val="af"/>
    <w:uiPriority w:val="99"/>
    <w:semiHidden/>
    <w:unhideWhenUsed/>
    <w:rsid w:val="00601FFF"/>
    <w:rPr>
      <w:b/>
      <w:bCs/>
      <w:sz w:val="20"/>
      <w:szCs w:val="20"/>
    </w:rPr>
  </w:style>
  <w:style w:type="character" w:customStyle="1" w:styleId="af">
    <w:name w:val="註解主旨 字元"/>
    <w:basedOn w:val="ad"/>
    <w:link w:val="ae"/>
    <w:uiPriority w:val="99"/>
    <w:semiHidden/>
    <w:rsid w:val="00601FFF"/>
    <w:rPr>
      <w:b/>
      <w:bCs/>
      <w:sz w:val="20"/>
      <w:szCs w:val="20"/>
    </w:rPr>
  </w:style>
  <w:style w:type="paragraph" w:styleId="af0">
    <w:name w:val="Balloon Text"/>
    <w:basedOn w:val="a"/>
    <w:link w:val="af1"/>
    <w:uiPriority w:val="99"/>
    <w:semiHidden/>
    <w:unhideWhenUsed/>
    <w:rsid w:val="00601FFF"/>
    <w:rPr>
      <w:rFonts w:ascii="Lucida Grande" w:hAnsi="Lucida Grande" w:cs="Lucida Grande"/>
      <w:sz w:val="18"/>
      <w:szCs w:val="18"/>
    </w:rPr>
  </w:style>
  <w:style w:type="character" w:customStyle="1" w:styleId="af1">
    <w:name w:val="註解方塊文字 字元"/>
    <w:basedOn w:val="a0"/>
    <w:link w:val="af0"/>
    <w:uiPriority w:val="99"/>
    <w:semiHidden/>
    <w:rsid w:val="00601FFF"/>
    <w:rPr>
      <w:rFonts w:ascii="Lucida Grande" w:hAnsi="Lucida Grande" w:cs="Lucida Grande"/>
      <w:sz w:val="18"/>
      <w:szCs w:val="18"/>
    </w:rPr>
  </w:style>
  <w:style w:type="character" w:customStyle="1" w:styleId="apple-converted-space">
    <w:name w:val="apple-converted-space"/>
    <w:basedOn w:val="a0"/>
    <w:rsid w:val="003607FE"/>
  </w:style>
  <w:style w:type="character" w:styleId="af2">
    <w:name w:val="page number"/>
    <w:basedOn w:val="a0"/>
    <w:uiPriority w:val="99"/>
    <w:semiHidden/>
    <w:unhideWhenUsed/>
    <w:rsid w:val="00C87F46"/>
  </w:style>
  <w:style w:type="character" w:styleId="af3">
    <w:name w:val="FollowedHyperlink"/>
    <w:basedOn w:val="a0"/>
    <w:uiPriority w:val="99"/>
    <w:semiHidden/>
    <w:unhideWhenUsed/>
    <w:rsid w:val="006669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7917751">
      <w:bodyDiv w:val="1"/>
      <w:marLeft w:val="0"/>
      <w:marRight w:val="0"/>
      <w:marTop w:val="0"/>
      <w:marBottom w:val="0"/>
      <w:divBdr>
        <w:top w:val="none" w:sz="0" w:space="0" w:color="auto"/>
        <w:left w:val="none" w:sz="0" w:space="0" w:color="auto"/>
        <w:bottom w:val="none" w:sz="0" w:space="0" w:color="auto"/>
        <w:right w:val="none" w:sz="0" w:space="0" w:color="auto"/>
      </w:divBdr>
    </w:div>
    <w:div w:id="1809736051">
      <w:bodyDiv w:val="1"/>
      <w:marLeft w:val="0"/>
      <w:marRight w:val="0"/>
      <w:marTop w:val="0"/>
      <w:marBottom w:val="0"/>
      <w:divBdr>
        <w:top w:val="none" w:sz="0" w:space="0" w:color="auto"/>
        <w:left w:val="none" w:sz="0" w:space="0" w:color="auto"/>
        <w:bottom w:val="none" w:sz="0" w:space="0" w:color="auto"/>
        <w:right w:val="none" w:sz="0" w:space="0" w:color="auto"/>
      </w:divBdr>
      <w:divsChild>
        <w:div w:id="611669014">
          <w:marLeft w:val="0"/>
          <w:marRight w:val="0"/>
          <w:marTop w:val="0"/>
          <w:marBottom w:val="0"/>
          <w:divBdr>
            <w:top w:val="none" w:sz="0" w:space="0" w:color="auto"/>
            <w:left w:val="none" w:sz="0" w:space="0" w:color="auto"/>
            <w:bottom w:val="none" w:sz="0" w:space="0" w:color="auto"/>
            <w:right w:val="none" w:sz="0" w:space="0" w:color="auto"/>
          </w:divBdr>
          <w:divsChild>
            <w:div w:id="1110274280">
              <w:marLeft w:val="0"/>
              <w:marRight w:val="0"/>
              <w:marTop w:val="0"/>
              <w:marBottom w:val="0"/>
              <w:divBdr>
                <w:top w:val="none" w:sz="0" w:space="0" w:color="auto"/>
                <w:left w:val="none" w:sz="0" w:space="0" w:color="auto"/>
                <w:bottom w:val="none" w:sz="0" w:space="0" w:color="auto"/>
                <w:right w:val="none" w:sz="0" w:space="0" w:color="auto"/>
              </w:divBdr>
              <w:divsChild>
                <w:div w:id="1019545045">
                  <w:marLeft w:val="0"/>
                  <w:marRight w:val="0"/>
                  <w:marTop w:val="0"/>
                  <w:marBottom w:val="0"/>
                  <w:divBdr>
                    <w:top w:val="none" w:sz="0" w:space="0" w:color="auto"/>
                    <w:left w:val="none" w:sz="0" w:space="0" w:color="auto"/>
                    <w:bottom w:val="none" w:sz="0" w:space="0" w:color="auto"/>
                    <w:right w:val="none" w:sz="0" w:space="0" w:color="auto"/>
                  </w:divBdr>
                  <w:divsChild>
                    <w:div w:id="102435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373</Words>
  <Characters>2130</Characters>
  <Application>Microsoft Office Word</Application>
  <DocSecurity>0</DocSecurity>
  <Lines>17</Lines>
  <Paragraphs>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Risk Assessment</vt:lpstr>
      <vt:lpstr/>
      <vt:lpstr/>
    </vt:vector>
  </TitlesOfParts>
  <Company>Arcadia Advisory Services</Company>
  <LinksUpToDate>false</LinksUpToDate>
  <CharactersWithSpaces>2499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Marilyne Landry</dc:creator>
  <cp:keywords/>
  <dc:description/>
  <cp:lastModifiedBy>user</cp:lastModifiedBy>
  <cp:revision>2</cp:revision>
  <cp:lastPrinted>2018-04-10T06:49:00Z</cp:lastPrinted>
  <dcterms:created xsi:type="dcterms:W3CDTF">2019-05-10T01:05:00Z</dcterms:created>
  <dcterms:modified xsi:type="dcterms:W3CDTF">2019-05-10T01:05:00Z</dcterms:modified>
</cp:coreProperties>
</file>